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4B152" w14:textId="77777777" w:rsidR="006D7336" w:rsidRDefault="006D7336" w:rsidP="00C11E15">
      <w:pPr>
        <w:pStyle w:val="a4"/>
        <w:spacing w:line="276" w:lineRule="auto"/>
        <w:rPr>
          <w:rFonts w:ascii="Arial" w:hAnsi="Arial" w:cs="Arial"/>
          <w:b/>
          <w:bCs/>
          <w:sz w:val="28"/>
          <w:szCs w:val="28"/>
          <w:lang w:val="en-US"/>
        </w:rPr>
      </w:pPr>
    </w:p>
    <w:p w14:paraId="1FC82244" w14:textId="317E399B" w:rsidR="00FE4FF9" w:rsidRDefault="00555C81" w:rsidP="00C11E15">
      <w:pPr>
        <w:pStyle w:val="a4"/>
        <w:spacing w:line="276" w:lineRule="auto"/>
        <w:rPr>
          <w:rFonts w:ascii="Arial" w:hAnsi="Arial" w:cs="Arial"/>
          <w:sz w:val="28"/>
          <w:szCs w:val="28"/>
          <w:lang w:val="en-US"/>
        </w:rPr>
      </w:pPr>
      <w:r w:rsidRPr="00FE4FF9">
        <w:rPr>
          <w:rFonts w:ascii="Arial" w:hAnsi="Arial" w:cs="Arial"/>
          <w:b/>
          <w:bCs/>
          <w:sz w:val="28"/>
          <w:szCs w:val="28"/>
          <w:lang w:val="en-US"/>
        </w:rPr>
        <w:t>Proposal for the FIE’s Grand Prix Series, Senior World Championships for i</w:t>
      </w:r>
      <w:r w:rsidR="006404AA" w:rsidRPr="00FE4FF9">
        <w:rPr>
          <w:rFonts w:ascii="Arial" w:hAnsi="Arial" w:cs="Arial"/>
          <w:b/>
          <w:bCs/>
          <w:sz w:val="28"/>
          <w:szCs w:val="28"/>
          <w:lang w:val="en-US"/>
        </w:rPr>
        <w:t>n-</w:t>
      </w:r>
      <w:r w:rsidRPr="00FE4FF9">
        <w:rPr>
          <w:rFonts w:ascii="Arial" w:hAnsi="Arial" w:cs="Arial"/>
          <w:b/>
          <w:bCs/>
          <w:sz w:val="28"/>
          <w:szCs w:val="28"/>
          <w:lang w:val="en-US"/>
        </w:rPr>
        <w:t>v</w:t>
      </w:r>
      <w:r w:rsidR="006404AA" w:rsidRPr="00FE4FF9">
        <w:rPr>
          <w:rFonts w:ascii="Arial" w:hAnsi="Arial" w:cs="Arial"/>
          <w:b/>
          <w:bCs/>
          <w:sz w:val="28"/>
          <w:szCs w:val="28"/>
          <w:lang w:val="en-US"/>
        </w:rPr>
        <w:t xml:space="preserve">enue </w:t>
      </w:r>
      <w:r w:rsidRPr="00FE4FF9">
        <w:rPr>
          <w:rFonts w:ascii="Arial" w:hAnsi="Arial" w:cs="Arial"/>
          <w:b/>
          <w:bCs/>
          <w:sz w:val="28"/>
          <w:szCs w:val="28"/>
          <w:lang w:val="en-US"/>
        </w:rPr>
        <w:t>d</w:t>
      </w:r>
      <w:r w:rsidR="006404AA" w:rsidRPr="00FE4FF9">
        <w:rPr>
          <w:rFonts w:ascii="Arial" w:hAnsi="Arial" w:cs="Arial"/>
          <w:b/>
          <w:bCs/>
          <w:sz w:val="28"/>
          <w:szCs w:val="28"/>
          <w:lang w:val="en-US"/>
        </w:rPr>
        <w:t xml:space="preserve">isplays, </w:t>
      </w:r>
      <w:r w:rsidRPr="00FE4FF9">
        <w:rPr>
          <w:rFonts w:ascii="Arial" w:hAnsi="Arial" w:cs="Arial"/>
          <w:b/>
          <w:bCs/>
          <w:sz w:val="28"/>
          <w:szCs w:val="28"/>
          <w:lang w:val="en-US"/>
        </w:rPr>
        <w:t>r</w:t>
      </w:r>
      <w:r w:rsidR="006404AA" w:rsidRPr="00FE4FF9">
        <w:rPr>
          <w:rFonts w:ascii="Arial" w:hAnsi="Arial" w:cs="Arial"/>
          <w:b/>
          <w:bCs/>
          <w:sz w:val="28"/>
          <w:szCs w:val="28"/>
          <w:lang w:val="en-US"/>
        </w:rPr>
        <w:t>esults,</w:t>
      </w:r>
      <w:r w:rsidR="00B2737C" w:rsidRPr="00FE4FF9">
        <w:rPr>
          <w:rFonts w:ascii="Arial" w:hAnsi="Arial" w:cs="Arial"/>
          <w:b/>
          <w:bCs/>
          <w:sz w:val="28"/>
          <w:szCs w:val="28"/>
          <w:lang w:val="en-US"/>
        </w:rPr>
        <w:t xml:space="preserve"> </w:t>
      </w:r>
      <w:r w:rsidRPr="00FE4FF9">
        <w:rPr>
          <w:rFonts w:ascii="Arial" w:hAnsi="Arial" w:cs="Arial"/>
          <w:b/>
          <w:bCs/>
          <w:sz w:val="28"/>
          <w:szCs w:val="28"/>
          <w:lang w:val="en-US"/>
        </w:rPr>
        <w:t>v</w:t>
      </w:r>
      <w:r w:rsidR="00B2737C" w:rsidRPr="00FE4FF9">
        <w:rPr>
          <w:rFonts w:ascii="Arial" w:hAnsi="Arial" w:cs="Arial"/>
          <w:b/>
          <w:bCs/>
          <w:sz w:val="28"/>
          <w:szCs w:val="28"/>
          <w:lang w:val="en-US"/>
        </w:rPr>
        <w:t>ideo</w:t>
      </w:r>
      <w:r w:rsidR="006404AA" w:rsidRPr="00FE4FF9">
        <w:rPr>
          <w:rFonts w:ascii="Arial" w:hAnsi="Arial" w:cs="Arial"/>
          <w:b/>
          <w:bCs/>
          <w:sz w:val="28"/>
          <w:szCs w:val="28"/>
          <w:lang w:val="en-US"/>
        </w:rPr>
        <w:t xml:space="preserve"> </w:t>
      </w:r>
      <w:r w:rsidRPr="00FE4FF9">
        <w:rPr>
          <w:rFonts w:ascii="Arial" w:hAnsi="Arial" w:cs="Arial"/>
          <w:b/>
          <w:bCs/>
          <w:sz w:val="28"/>
          <w:szCs w:val="28"/>
          <w:lang w:val="en-US"/>
        </w:rPr>
        <w:t>a</w:t>
      </w:r>
      <w:r w:rsidR="006404AA" w:rsidRPr="00FE4FF9">
        <w:rPr>
          <w:rFonts w:ascii="Arial" w:hAnsi="Arial" w:cs="Arial"/>
          <w:b/>
          <w:bCs/>
          <w:sz w:val="28"/>
          <w:szCs w:val="28"/>
          <w:lang w:val="en-US"/>
        </w:rPr>
        <w:t xml:space="preserve">rbitrage &amp; </w:t>
      </w:r>
      <w:r w:rsidRPr="00FE4FF9">
        <w:rPr>
          <w:rFonts w:ascii="Arial" w:hAnsi="Arial" w:cs="Arial"/>
          <w:b/>
          <w:bCs/>
          <w:sz w:val="28"/>
          <w:szCs w:val="28"/>
          <w:lang w:val="en-US"/>
        </w:rPr>
        <w:t>l</w:t>
      </w:r>
      <w:r w:rsidR="006404AA" w:rsidRPr="00FE4FF9">
        <w:rPr>
          <w:rFonts w:ascii="Arial" w:hAnsi="Arial" w:cs="Arial"/>
          <w:b/>
          <w:bCs/>
          <w:sz w:val="28"/>
          <w:szCs w:val="28"/>
          <w:lang w:val="en-US"/>
        </w:rPr>
        <w:t xml:space="preserve">ive </w:t>
      </w:r>
      <w:r w:rsidRPr="00FE4FF9">
        <w:rPr>
          <w:rFonts w:ascii="Arial" w:hAnsi="Arial" w:cs="Arial"/>
          <w:b/>
          <w:bCs/>
          <w:sz w:val="28"/>
          <w:szCs w:val="28"/>
          <w:lang w:val="en-US"/>
        </w:rPr>
        <w:t>s</w:t>
      </w:r>
      <w:r w:rsidR="006404AA" w:rsidRPr="00FE4FF9">
        <w:rPr>
          <w:rFonts w:ascii="Arial" w:hAnsi="Arial" w:cs="Arial"/>
          <w:b/>
          <w:bCs/>
          <w:sz w:val="28"/>
          <w:szCs w:val="28"/>
          <w:lang w:val="en-US"/>
        </w:rPr>
        <w:t xml:space="preserve">treaming </w:t>
      </w:r>
      <w:r w:rsidRPr="00FE4FF9">
        <w:rPr>
          <w:rFonts w:ascii="Arial" w:hAnsi="Arial" w:cs="Arial"/>
          <w:b/>
          <w:bCs/>
          <w:sz w:val="28"/>
          <w:szCs w:val="28"/>
          <w:lang w:val="en-US"/>
        </w:rPr>
        <w:t>s</w:t>
      </w:r>
      <w:r w:rsidR="006404AA" w:rsidRPr="00FE4FF9">
        <w:rPr>
          <w:rFonts w:ascii="Arial" w:hAnsi="Arial" w:cs="Arial"/>
          <w:b/>
          <w:bCs/>
          <w:sz w:val="28"/>
          <w:szCs w:val="28"/>
          <w:lang w:val="en-US"/>
        </w:rPr>
        <w:t>ervice</w:t>
      </w:r>
      <w:r w:rsidR="00B2737C" w:rsidRPr="00FE4FF9">
        <w:rPr>
          <w:rFonts w:ascii="Arial" w:hAnsi="Arial" w:cs="Arial"/>
          <w:b/>
          <w:bCs/>
          <w:sz w:val="28"/>
          <w:szCs w:val="28"/>
          <w:lang w:val="en-US"/>
        </w:rPr>
        <w:t xml:space="preserve">, </w:t>
      </w:r>
      <w:r w:rsidR="009640EA" w:rsidRPr="00FE4FF9">
        <w:rPr>
          <w:rFonts w:ascii="Arial" w:hAnsi="Arial" w:cs="Arial"/>
          <w:b/>
          <w:bCs/>
          <w:sz w:val="28"/>
          <w:szCs w:val="28"/>
          <w:lang w:val="en-US"/>
        </w:rPr>
        <w:t>TV Graphics System</w:t>
      </w:r>
    </w:p>
    <w:p w14:paraId="3BC3AE58" w14:textId="77777777" w:rsidR="007D6B5B" w:rsidRPr="007D6B5B" w:rsidRDefault="007D6B5B" w:rsidP="007D6B5B">
      <w:pPr>
        <w:rPr>
          <w:lang w:val="en-US"/>
        </w:rPr>
      </w:pPr>
    </w:p>
    <w:p w14:paraId="29419E2B" w14:textId="5D043039" w:rsidR="00EA075F" w:rsidRPr="007D6B5B" w:rsidRDefault="006404AA" w:rsidP="007D6B5B">
      <w:pPr>
        <w:pStyle w:val="a4"/>
        <w:spacing w:line="276" w:lineRule="auto"/>
        <w:rPr>
          <w:rFonts w:ascii="Arial" w:hAnsi="Arial" w:cs="Arial"/>
          <w:b/>
          <w:bCs/>
          <w:sz w:val="28"/>
          <w:szCs w:val="28"/>
          <w:lang w:val="en-US"/>
        </w:rPr>
      </w:pPr>
      <w:r w:rsidRPr="00FE4FF9">
        <w:rPr>
          <w:rFonts w:ascii="Arial" w:hAnsi="Arial" w:cs="Arial"/>
          <w:b/>
          <w:bCs/>
          <w:sz w:val="24"/>
          <w:szCs w:val="24"/>
          <w:lang w:val="en-US"/>
        </w:rPr>
        <w:t>Introduction</w:t>
      </w:r>
    </w:p>
    <w:p w14:paraId="214B1CBF" w14:textId="1882D31A" w:rsidR="00F91438" w:rsidRPr="00FE4FF9" w:rsidRDefault="00FE4FF9" w:rsidP="00C11E15">
      <w:pPr>
        <w:pStyle w:val="a9"/>
        <w:numPr>
          <w:ilvl w:val="0"/>
          <w:numId w:val="25"/>
        </w:numPr>
        <w:spacing w:line="276" w:lineRule="auto"/>
        <w:rPr>
          <w:rFonts w:ascii="Arial" w:hAnsi="Arial" w:cs="Arial"/>
          <w:lang w:val="en-US"/>
        </w:rPr>
      </w:pPr>
      <w:r w:rsidRPr="00FE4FF9">
        <w:rPr>
          <w:rFonts w:ascii="Arial" w:hAnsi="Arial" w:cs="Arial"/>
          <w:lang w:val="en-US"/>
        </w:rPr>
        <w:t xml:space="preserve">The FIE opens a tender to select a supplier of the services for in-venue displays, results, video arbitrage &amp; live streaming service, TV Graphics System. The supplier will be selected </w:t>
      </w:r>
      <w:r w:rsidR="00F91438" w:rsidRPr="00FE4FF9">
        <w:rPr>
          <w:rFonts w:ascii="Arial" w:hAnsi="Arial" w:cs="Arial"/>
          <w:lang w:val="en-US"/>
        </w:rPr>
        <w:t xml:space="preserve">for a minimum of two seasons for the services at nine Grand Prix </w:t>
      </w:r>
      <w:r w:rsidRPr="00FE4FF9">
        <w:rPr>
          <w:rFonts w:ascii="Arial" w:hAnsi="Arial" w:cs="Arial"/>
          <w:lang w:val="en-US"/>
        </w:rPr>
        <w:t xml:space="preserve">events </w:t>
      </w:r>
      <w:r w:rsidR="00F91438" w:rsidRPr="00FE4FF9">
        <w:rPr>
          <w:rFonts w:ascii="Arial" w:hAnsi="Arial" w:cs="Arial"/>
          <w:lang w:val="en-US"/>
        </w:rPr>
        <w:t>and one World Championship</w:t>
      </w:r>
      <w:r w:rsidR="00791629" w:rsidRPr="00FE4FF9">
        <w:rPr>
          <w:rFonts w:ascii="Arial" w:hAnsi="Arial" w:cs="Arial"/>
          <w:lang w:val="en-US"/>
        </w:rPr>
        <w:t xml:space="preserve"> per season</w:t>
      </w:r>
      <w:r w:rsidR="00F91438" w:rsidRPr="00FE4FF9">
        <w:rPr>
          <w:rFonts w:ascii="Arial" w:hAnsi="Arial" w:cs="Arial"/>
          <w:lang w:val="en-US"/>
        </w:rPr>
        <w:t>.</w:t>
      </w:r>
    </w:p>
    <w:p w14:paraId="3E2FDB47" w14:textId="77777777" w:rsidR="00EC4AA5" w:rsidRPr="00FE4FF9" w:rsidRDefault="00EC4AA5" w:rsidP="00C11E15">
      <w:pPr>
        <w:spacing w:line="276" w:lineRule="auto"/>
        <w:rPr>
          <w:rFonts w:ascii="Arial" w:hAnsi="Arial" w:cs="Arial"/>
          <w:lang w:val="en-US"/>
        </w:rPr>
      </w:pPr>
    </w:p>
    <w:p w14:paraId="1E3DCECE" w14:textId="63D78574" w:rsidR="00EC4AA5" w:rsidRPr="00FE4FF9" w:rsidRDefault="00791629" w:rsidP="00C11E15">
      <w:pPr>
        <w:spacing w:line="276" w:lineRule="auto"/>
        <w:ind w:firstLine="360"/>
        <w:rPr>
          <w:rFonts w:ascii="Arial" w:hAnsi="Arial" w:cs="Arial"/>
          <w:b/>
          <w:bCs/>
          <w:lang w:val="en-US"/>
        </w:rPr>
      </w:pPr>
      <w:r w:rsidRPr="00FE4FF9">
        <w:rPr>
          <w:rFonts w:ascii="Arial" w:hAnsi="Arial" w:cs="Arial"/>
          <w:b/>
          <w:bCs/>
          <w:lang w:val="en-US"/>
        </w:rPr>
        <w:t>Tender opening date</w:t>
      </w:r>
      <w:r w:rsidR="00EC4AA5" w:rsidRPr="00FE4FF9">
        <w:rPr>
          <w:rFonts w:ascii="Arial" w:hAnsi="Arial" w:cs="Arial"/>
          <w:b/>
          <w:bCs/>
          <w:lang w:val="en-US"/>
        </w:rPr>
        <w:t>: 20 October 2021</w:t>
      </w:r>
    </w:p>
    <w:p w14:paraId="025F36BC" w14:textId="39A63198" w:rsidR="00EC4AA5" w:rsidRPr="00FE4FF9" w:rsidRDefault="00EC4AA5" w:rsidP="00C11E15">
      <w:pPr>
        <w:spacing w:line="276" w:lineRule="auto"/>
        <w:ind w:firstLine="360"/>
        <w:rPr>
          <w:rFonts w:ascii="Arial" w:hAnsi="Arial" w:cs="Arial"/>
          <w:b/>
          <w:bCs/>
          <w:lang w:val="en-US"/>
        </w:rPr>
      </w:pPr>
      <w:r w:rsidRPr="00FE4FF9">
        <w:rPr>
          <w:rFonts w:ascii="Arial" w:hAnsi="Arial" w:cs="Arial"/>
          <w:b/>
          <w:bCs/>
          <w:lang w:val="en-US"/>
        </w:rPr>
        <w:t xml:space="preserve">Tender closing date: </w:t>
      </w:r>
      <w:r w:rsidR="00D87CA3">
        <w:rPr>
          <w:rFonts w:ascii="Arial" w:hAnsi="Arial" w:cs="Arial"/>
          <w:b/>
          <w:bCs/>
          <w:lang w:val="en-US"/>
        </w:rPr>
        <w:t xml:space="preserve"> </w:t>
      </w:r>
      <w:r w:rsidR="00894720" w:rsidRPr="00FE4FF9">
        <w:rPr>
          <w:rFonts w:ascii="Arial" w:hAnsi="Arial" w:cs="Arial"/>
          <w:b/>
          <w:bCs/>
          <w:lang w:val="en-US"/>
        </w:rPr>
        <w:t>3</w:t>
      </w:r>
      <w:r w:rsidRPr="00FE4FF9">
        <w:rPr>
          <w:rFonts w:ascii="Arial" w:hAnsi="Arial" w:cs="Arial"/>
          <w:b/>
          <w:bCs/>
          <w:lang w:val="en-US"/>
        </w:rPr>
        <w:t>0 November 2021</w:t>
      </w:r>
    </w:p>
    <w:p w14:paraId="6381EE91" w14:textId="0AAA2D23" w:rsidR="00894720" w:rsidRPr="00FE4FF9" w:rsidRDefault="00894720" w:rsidP="00C11E15">
      <w:pPr>
        <w:spacing w:line="276" w:lineRule="auto"/>
        <w:rPr>
          <w:rFonts w:ascii="Arial" w:hAnsi="Arial" w:cs="Arial"/>
          <w:b/>
          <w:bCs/>
          <w:lang w:val="en-US"/>
        </w:rPr>
      </w:pPr>
    </w:p>
    <w:p w14:paraId="14FB31EC" w14:textId="04BAD4C6" w:rsidR="00FE4FF9" w:rsidRPr="00FE4FF9" w:rsidRDefault="00485242" w:rsidP="00C11E15">
      <w:pPr>
        <w:spacing w:line="276" w:lineRule="auto"/>
        <w:rPr>
          <w:rFonts w:ascii="Arial" w:hAnsi="Arial" w:cs="Arial"/>
          <w:b/>
          <w:bCs/>
          <w:lang w:val="en-US"/>
        </w:rPr>
      </w:pPr>
      <w:r w:rsidRPr="00FE4FF9">
        <w:rPr>
          <w:rFonts w:ascii="Arial" w:hAnsi="Arial" w:cs="Arial"/>
          <w:b/>
          <w:bCs/>
          <w:lang w:val="en-US"/>
        </w:rPr>
        <w:t xml:space="preserve"> </w:t>
      </w:r>
      <w:r w:rsidR="00894720" w:rsidRPr="00FE4FF9">
        <w:rPr>
          <w:rFonts w:ascii="Arial" w:hAnsi="Arial" w:cs="Arial"/>
          <w:b/>
          <w:bCs/>
          <w:lang w:val="en-US"/>
        </w:rPr>
        <w:t>Tender committee:</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E4FF9" w:rsidRPr="00FE4FF9" w14:paraId="45F09630" w14:textId="77777777" w:rsidTr="000B4385">
        <w:tc>
          <w:tcPr>
            <w:tcW w:w="4508" w:type="dxa"/>
          </w:tcPr>
          <w:p w14:paraId="54208AC4" w14:textId="0D107094" w:rsidR="00FE4FF9" w:rsidRPr="00FE4FF9" w:rsidRDefault="00FE4FF9" w:rsidP="00C11E15">
            <w:pPr>
              <w:spacing w:line="276" w:lineRule="auto"/>
              <w:rPr>
                <w:rFonts w:ascii="Arial" w:hAnsi="Arial" w:cs="Arial"/>
                <w:lang w:val="en-US"/>
              </w:rPr>
            </w:pPr>
            <w:r w:rsidRPr="00FE4FF9">
              <w:rPr>
                <w:rFonts w:ascii="Arial" w:hAnsi="Arial" w:cs="Arial"/>
                <w:lang w:val="en-US"/>
              </w:rPr>
              <w:t>Tsukhlo Evgeny</w:t>
            </w:r>
          </w:p>
        </w:tc>
        <w:tc>
          <w:tcPr>
            <w:tcW w:w="4508" w:type="dxa"/>
          </w:tcPr>
          <w:p w14:paraId="7F78520C" w14:textId="1C6ABCAC" w:rsidR="00FE4FF9" w:rsidRPr="00FE4FF9" w:rsidRDefault="00FE4FF9" w:rsidP="00C11E15">
            <w:pPr>
              <w:spacing w:line="276" w:lineRule="auto"/>
              <w:rPr>
                <w:rFonts w:ascii="Arial" w:hAnsi="Arial" w:cs="Arial"/>
                <w:lang w:val="en-US"/>
              </w:rPr>
            </w:pPr>
            <w:r w:rsidRPr="00FE4FF9">
              <w:rPr>
                <w:rFonts w:ascii="Arial" w:hAnsi="Arial" w:cs="Arial"/>
                <w:lang w:val="en-US"/>
              </w:rPr>
              <w:t>FIE Sports and Technical Director</w:t>
            </w:r>
          </w:p>
        </w:tc>
      </w:tr>
      <w:tr w:rsidR="00FE4FF9" w:rsidRPr="00FE4FF9" w14:paraId="4E3FEF2E" w14:textId="77777777" w:rsidTr="000B4385">
        <w:tc>
          <w:tcPr>
            <w:tcW w:w="4508" w:type="dxa"/>
          </w:tcPr>
          <w:p w14:paraId="39BE84C8" w14:textId="747EB8F6" w:rsidR="00FE4FF9" w:rsidRPr="00FE4FF9" w:rsidRDefault="00FE4FF9" w:rsidP="00C11E15">
            <w:pPr>
              <w:spacing w:line="276" w:lineRule="auto"/>
              <w:rPr>
                <w:rFonts w:ascii="Arial" w:hAnsi="Arial" w:cs="Arial"/>
                <w:lang w:val="en-US"/>
              </w:rPr>
            </w:pPr>
            <w:r w:rsidRPr="00FE4FF9">
              <w:rPr>
                <w:rFonts w:ascii="Arial" w:hAnsi="Arial" w:cs="Arial"/>
                <w:lang w:val="en-US"/>
              </w:rPr>
              <w:t>Krasnokoutskaya Svetlana</w:t>
            </w:r>
          </w:p>
        </w:tc>
        <w:tc>
          <w:tcPr>
            <w:tcW w:w="4508" w:type="dxa"/>
          </w:tcPr>
          <w:p w14:paraId="5CF8C239" w14:textId="5A2643D2" w:rsidR="00FE4FF9" w:rsidRPr="00FE4FF9" w:rsidRDefault="00FE4FF9" w:rsidP="00C11E15">
            <w:pPr>
              <w:spacing w:line="276" w:lineRule="auto"/>
              <w:rPr>
                <w:rFonts w:ascii="Arial" w:hAnsi="Arial" w:cs="Arial"/>
                <w:lang w:val="en-US"/>
              </w:rPr>
            </w:pPr>
            <w:r w:rsidRPr="00FE4FF9">
              <w:rPr>
                <w:rFonts w:ascii="Arial" w:hAnsi="Arial" w:cs="Arial"/>
                <w:lang w:val="en-US"/>
              </w:rPr>
              <w:t>FIE CMTV Department</w:t>
            </w:r>
          </w:p>
        </w:tc>
      </w:tr>
      <w:tr w:rsidR="00FE4FF9" w:rsidRPr="00FE4FF9" w14:paraId="1CDB815A" w14:textId="77777777" w:rsidTr="000B4385">
        <w:tc>
          <w:tcPr>
            <w:tcW w:w="4508" w:type="dxa"/>
          </w:tcPr>
          <w:p w14:paraId="05C795D3" w14:textId="2D9A17C1" w:rsidR="00FE4FF9" w:rsidRPr="00FE4FF9" w:rsidRDefault="00FE4FF9" w:rsidP="00C11E15">
            <w:pPr>
              <w:spacing w:line="276" w:lineRule="auto"/>
              <w:rPr>
                <w:rFonts w:ascii="Arial" w:hAnsi="Arial" w:cs="Arial"/>
                <w:lang w:val="en-US"/>
              </w:rPr>
            </w:pPr>
            <w:r w:rsidRPr="00FE4FF9">
              <w:rPr>
                <w:rFonts w:ascii="Arial" w:hAnsi="Arial" w:cs="Arial"/>
                <w:lang w:val="en-US"/>
              </w:rPr>
              <w:t>Gestsson Gudjon Ingi</w:t>
            </w:r>
          </w:p>
        </w:tc>
        <w:tc>
          <w:tcPr>
            <w:tcW w:w="4508" w:type="dxa"/>
          </w:tcPr>
          <w:p w14:paraId="54CB7886" w14:textId="44B93045" w:rsidR="00FE4FF9" w:rsidRPr="00FE4FF9" w:rsidRDefault="00FE4FF9" w:rsidP="00C11E15">
            <w:pPr>
              <w:spacing w:line="276" w:lineRule="auto"/>
              <w:rPr>
                <w:rFonts w:ascii="Arial" w:hAnsi="Arial" w:cs="Arial"/>
                <w:lang w:val="en-US"/>
              </w:rPr>
            </w:pPr>
            <w:r w:rsidRPr="00FE4FF9">
              <w:rPr>
                <w:rFonts w:ascii="Arial" w:hAnsi="Arial" w:cs="Arial"/>
                <w:lang w:val="en-US"/>
              </w:rPr>
              <w:t>FIE SEMI Commission</w:t>
            </w:r>
          </w:p>
        </w:tc>
      </w:tr>
      <w:tr w:rsidR="00FE4FF9" w:rsidRPr="00FE4FF9" w14:paraId="19AA69A3" w14:textId="77777777" w:rsidTr="000B4385">
        <w:tc>
          <w:tcPr>
            <w:tcW w:w="4508" w:type="dxa"/>
          </w:tcPr>
          <w:p w14:paraId="2F04C97F" w14:textId="710FE54C" w:rsidR="00FE4FF9" w:rsidRPr="00FE4FF9" w:rsidRDefault="00FE4FF9" w:rsidP="00C11E15">
            <w:pPr>
              <w:spacing w:line="276" w:lineRule="auto"/>
              <w:rPr>
                <w:rFonts w:ascii="Arial" w:hAnsi="Arial" w:cs="Arial"/>
                <w:lang w:val="en-US"/>
              </w:rPr>
            </w:pPr>
            <w:r w:rsidRPr="00FE4FF9">
              <w:rPr>
                <w:rFonts w:ascii="Arial" w:hAnsi="Arial" w:cs="Arial"/>
                <w:lang w:val="en-US"/>
              </w:rPr>
              <w:t xml:space="preserve">Muller Tristan </w:t>
            </w:r>
          </w:p>
        </w:tc>
        <w:tc>
          <w:tcPr>
            <w:tcW w:w="4508" w:type="dxa"/>
          </w:tcPr>
          <w:p w14:paraId="65B2DBE2" w14:textId="6443D42A" w:rsidR="00FE4FF9" w:rsidRPr="00FE4FF9" w:rsidRDefault="00FE4FF9" w:rsidP="00C11E15">
            <w:pPr>
              <w:spacing w:line="276" w:lineRule="auto"/>
              <w:rPr>
                <w:rFonts w:ascii="Arial" w:hAnsi="Arial" w:cs="Arial"/>
                <w:lang w:val="en-US"/>
              </w:rPr>
            </w:pPr>
            <w:r w:rsidRPr="00FE4FF9">
              <w:rPr>
                <w:rFonts w:ascii="Arial" w:hAnsi="Arial" w:cs="Arial"/>
                <w:lang w:val="en-US"/>
              </w:rPr>
              <w:t xml:space="preserve">FIE </w:t>
            </w:r>
            <w:r w:rsidR="007D6D05">
              <w:rPr>
                <w:rFonts w:ascii="Arial" w:hAnsi="Arial" w:cs="Arial"/>
                <w:lang w:val="en-US"/>
              </w:rPr>
              <w:t>T</w:t>
            </w:r>
            <w:r w:rsidRPr="00FE4FF9">
              <w:rPr>
                <w:rFonts w:ascii="Arial" w:hAnsi="Arial" w:cs="Arial"/>
                <w:lang w:val="en-US"/>
              </w:rPr>
              <w:t>echnical expert</w:t>
            </w:r>
          </w:p>
        </w:tc>
      </w:tr>
    </w:tbl>
    <w:p w14:paraId="1F97A187" w14:textId="77777777" w:rsidR="00216870" w:rsidRPr="00FE4FF9" w:rsidRDefault="00216870" w:rsidP="00C11E15">
      <w:pPr>
        <w:spacing w:line="276" w:lineRule="auto"/>
        <w:rPr>
          <w:rFonts w:ascii="Arial" w:hAnsi="Arial" w:cs="Arial"/>
          <w:b/>
          <w:bCs/>
          <w:lang w:val="en-US"/>
        </w:rPr>
      </w:pPr>
    </w:p>
    <w:p w14:paraId="1ECCFDA0" w14:textId="0E817026" w:rsidR="00791629" w:rsidRPr="007D6B5B" w:rsidRDefault="00791629" w:rsidP="00C11E15">
      <w:pPr>
        <w:spacing w:line="276" w:lineRule="auto"/>
        <w:rPr>
          <w:rFonts w:ascii="Arial" w:hAnsi="Arial" w:cs="Arial"/>
          <w:b/>
          <w:bCs/>
          <w:lang w:val="en-US"/>
        </w:rPr>
      </w:pPr>
      <w:r w:rsidRPr="00FE4FF9">
        <w:rPr>
          <w:rFonts w:ascii="Arial" w:hAnsi="Arial" w:cs="Arial"/>
          <w:b/>
          <w:bCs/>
          <w:lang w:val="en-US"/>
        </w:rPr>
        <w:t xml:space="preserve">The </w:t>
      </w:r>
      <w:r w:rsidR="00FE4FF9">
        <w:rPr>
          <w:rFonts w:ascii="Arial" w:hAnsi="Arial" w:cs="Arial"/>
          <w:b/>
          <w:bCs/>
          <w:lang w:val="en-US"/>
        </w:rPr>
        <w:t>t</w:t>
      </w:r>
      <w:r w:rsidRPr="00FE4FF9">
        <w:rPr>
          <w:rFonts w:ascii="Arial" w:hAnsi="Arial" w:cs="Arial"/>
          <w:b/>
          <w:bCs/>
          <w:lang w:val="en-US"/>
        </w:rPr>
        <w:t xml:space="preserve">ender </w:t>
      </w:r>
      <w:r w:rsidR="00FE4FF9">
        <w:rPr>
          <w:rFonts w:ascii="Arial" w:hAnsi="Arial" w:cs="Arial"/>
          <w:b/>
          <w:bCs/>
          <w:lang w:val="en-US"/>
        </w:rPr>
        <w:t>c</w:t>
      </w:r>
      <w:r w:rsidRPr="00FE4FF9">
        <w:rPr>
          <w:rFonts w:ascii="Arial" w:hAnsi="Arial" w:cs="Arial"/>
          <w:b/>
          <w:bCs/>
          <w:lang w:val="en-US"/>
        </w:rPr>
        <w:t>ommittee will consider the following criteria in assessing the offers:</w:t>
      </w:r>
    </w:p>
    <w:p w14:paraId="305E13DC" w14:textId="727D37A8" w:rsidR="009640EA" w:rsidRPr="00FE4FF9" w:rsidRDefault="007D6D05" w:rsidP="00C11E15">
      <w:pPr>
        <w:pStyle w:val="a9"/>
        <w:numPr>
          <w:ilvl w:val="0"/>
          <w:numId w:val="28"/>
        </w:numPr>
        <w:spacing w:line="276" w:lineRule="auto"/>
        <w:rPr>
          <w:rFonts w:ascii="Arial" w:hAnsi="Arial" w:cs="Arial"/>
          <w:b/>
          <w:bCs/>
          <w:lang w:val="en-US"/>
        </w:rPr>
      </w:pPr>
      <w:r w:rsidRPr="007D6D05">
        <w:rPr>
          <w:rFonts w:ascii="Arial" w:hAnsi="Arial" w:cs="Arial"/>
          <w:color w:val="333333"/>
          <w:shd w:val="clear" w:color="auto" w:fill="FFFFFF"/>
          <w:lang w:val="en-US"/>
        </w:rPr>
        <w:t>T</w:t>
      </w:r>
      <w:r w:rsidR="009640EA" w:rsidRPr="00FE4FF9">
        <w:rPr>
          <w:rFonts w:ascii="Arial" w:hAnsi="Arial" w:cs="Arial"/>
          <w:color w:val="333333"/>
          <w:shd w:val="clear" w:color="auto" w:fill="FFFFFF"/>
        </w:rPr>
        <w:t>he quality of the services provided (technology, soft</w:t>
      </w:r>
      <w:r w:rsidR="00FE4FF9">
        <w:rPr>
          <w:rFonts w:ascii="Arial" w:hAnsi="Arial" w:cs="Arial"/>
          <w:color w:val="333333"/>
          <w:shd w:val="clear" w:color="auto" w:fill="FFFFFF"/>
        </w:rPr>
        <w:t>ware</w:t>
      </w:r>
      <w:r w:rsidR="009640EA" w:rsidRPr="00FE4FF9">
        <w:rPr>
          <w:rFonts w:ascii="Arial" w:hAnsi="Arial" w:cs="Arial"/>
          <w:color w:val="333333"/>
          <w:shd w:val="clear" w:color="auto" w:fill="FFFFFF"/>
        </w:rPr>
        <w:t xml:space="preserve"> graphic</w:t>
      </w:r>
      <w:r>
        <w:rPr>
          <w:rFonts w:ascii="Arial" w:hAnsi="Arial" w:cs="Arial"/>
          <w:color w:val="333333"/>
          <w:shd w:val="clear" w:color="auto" w:fill="FFFFFF"/>
        </w:rPr>
        <w:t>s</w:t>
      </w:r>
      <w:r w:rsidR="009640EA" w:rsidRPr="00FE4FF9">
        <w:rPr>
          <w:rFonts w:ascii="Arial" w:hAnsi="Arial" w:cs="Arial"/>
          <w:color w:val="333333"/>
          <w:shd w:val="clear" w:color="auto" w:fill="FFFFFF"/>
        </w:rPr>
        <w:t xml:space="preserve"> production)</w:t>
      </w:r>
      <w:r w:rsidR="00C41644">
        <w:rPr>
          <w:rFonts w:ascii="Arial" w:hAnsi="Arial" w:cs="Arial"/>
          <w:color w:val="333333"/>
          <w:shd w:val="clear" w:color="auto" w:fill="FFFFFF"/>
        </w:rPr>
        <w:t>.</w:t>
      </w:r>
    </w:p>
    <w:p w14:paraId="74F9F38E" w14:textId="018550E6" w:rsidR="009640EA" w:rsidRPr="00FE4FF9" w:rsidRDefault="009640EA" w:rsidP="00C11E15">
      <w:pPr>
        <w:pStyle w:val="a9"/>
        <w:numPr>
          <w:ilvl w:val="0"/>
          <w:numId w:val="28"/>
        </w:numPr>
        <w:spacing w:line="276" w:lineRule="auto"/>
        <w:rPr>
          <w:rFonts w:ascii="Arial" w:hAnsi="Arial" w:cs="Arial"/>
          <w:b/>
          <w:bCs/>
          <w:lang w:val="en-US"/>
        </w:rPr>
      </w:pPr>
      <w:r w:rsidRPr="00FE4FF9">
        <w:rPr>
          <w:rFonts w:ascii="Arial" w:hAnsi="Arial" w:cs="Arial"/>
          <w:color w:val="333333"/>
          <w:shd w:val="clear" w:color="auto" w:fill="FFFFFF"/>
        </w:rPr>
        <w:t xml:space="preserve">The equipment </w:t>
      </w:r>
      <w:r w:rsidR="007D6D05">
        <w:rPr>
          <w:rFonts w:ascii="Arial" w:hAnsi="Arial" w:cs="Arial"/>
          <w:color w:val="333333"/>
          <w:shd w:val="clear" w:color="auto" w:fill="FFFFFF"/>
        </w:rPr>
        <w:t xml:space="preserve">to be used for the events </w:t>
      </w:r>
      <w:r w:rsidRPr="00FE4FF9">
        <w:rPr>
          <w:rFonts w:ascii="Arial" w:hAnsi="Arial" w:cs="Arial"/>
          <w:color w:val="333333"/>
          <w:shd w:val="clear" w:color="auto" w:fill="FFFFFF"/>
        </w:rPr>
        <w:t>(quality</w:t>
      </w:r>
      <w:r w:rsidRPr="00FE4FF9">
        <w:rPr>
          <w:rFonts w:ascii="Arial" w:hAnsi="Arial" w:cs="Arial"/>
          <w:color w:val="333333"/>
          <w:shd w:val="clear" w:color="auto" w:fill="FFFFFF"/>
          <w:lang w:val="en-US"/>
        </w:rPr>
        <w:t>,</w:t>
      </w:r>
      <w:r w:rsidRPr="00FE4FF9">
        <w:rPr>
          <w:rFonts w:ascii="Arial" w:hAnsi="Arial" w:cs="Arial"/>
          <w:color w:val="333333"/>
          <w:shd w:val="clear" w:color="auto" w:fill="FFFFFF"/>
        </w:rPr>
        <w:t xml:space="preserve"> performance)</w:t>
      </w:r>
      <w:r w:rsidR="00C41644">
        <w:rPr>
          <w:rFonts w:ascii="Arial" w:hAnsi="Arial" w:cs="Arial"/>
          <w:color w:val="333333"/>
          <w:shd w:val="clear" w:color="auto" w:fill="FFFFFF"/>
        </w:rPr>
        <w:t>.</w:t>
      </w:r>
    </w:p>
    <w:p w14:paraId="63E2F9D1" w14:textId="66A80C9B" w:rsidR="009640EA" w:rsidRPr="00FE4FF9" w:rsidRDefault="009640EA" w:rsidP="00C11E15">
      <w:pPr>
        <w:pStyle w:val="a9"/>
        <w:numPr>
          <w:ilvl w:val="0"/>
          <w:numId w:val="28"/>
        </w:numPr>
        <w:spacing w:line="276" w:lineRule="auto"/>
        <w:rPr>
          <w:rFonts w:ascii="Arial" w:hAnsi="Arial" w:cs="Arial"/>
          <w:b/>
          <w:bCs/>
          <w:lang w:val="en-US"/>
        </w:rPr>
      </w:pPr>
      <w:r w:rsidRPr="00FE4FF9">
        <w:rPr>
          <w:rFonts w:ascii="Arial" w:hAnsi="Arial" w:cs="Arial"/>
          <w:color w:val="333333"/>
          <w:shd w:val="clear" w:color="auto" w:fill="FFFFFF"/>
        </w:rPr>
        <w:t xml:space="preserve">The </w:t>
      </w:r>
      <w:r w:rsidR="007D6D05">
        <w:rPr>
          <w:rFonts w:ascii="Arial" w:hAnsi="Arial" w:cs="Arial"/>
          <w:color w:val="333333"/>
          <w:shd w:val="clear" w:color="auto" w:fill="FFFFFF"/>
        </w:rPr>
        <w:t xml:space="preserve">headcount and </w:t>
      </w:r>
      <w:r w:rsidRPr="00FE4FF9">
        <w:rPr>
          <w:rFonts w:ascii="Arial" w:hAnsi="Arial" w:cs="Arial"/>
          <w:color w:val="333333"/>
          <w:shd w:val="clear" w:color="auto" w:fill="FFFFFF"/>
        </w:rPr>
        <w:t xml:space="preserve">qualifications of the </w:t>
      </w:r>
      <w:r w:rsidR="007D6D05">
        <w:rPr>
          <w:rFonts w:ascii="Arial" w:hAnsi="Arial" w:cs="Arial"/>
          <w:color w:val="333333"/>
          <w:shd w:val="clear" w:color="auto" w:fill="FFFFFF"/>
        </w:rPr>
        <w:t>workforce</w:t>
      </w:r>
      <w:r w:rsidRPr="00FE4FF9">
        <w:rPr>
          <w:rFonts w:ascii="Arial" w:hAnsi="Arial" w:cs="Arial"/>
          <w:color w:val="333333"/>
          <w:shd w:val="clear" w:color="auto" w:fill="FFFFFF"/>
        </w:rPr>
        <w:t xml:space="preserve"> involved.</w:t>
      </w:r>
    </w:p>
    <w:p w14:paraId="7256E38F" w14:textId="48CD1966" w:rsidR="009640EA" w:rsidRPr="00FE4FF9" w:rsidRDefault="007D6D05" w:rsidP="00C11E15">
      <w:pPr>
        <w:pStyle w:val="a9"/>
        <w:numPr>
          <w:ilvl w:val="0"/>
          <w:numId w:val="28"/>
        </w:numPr>
        <w:spacing w:line="276" w:lineRule="auto"/>
        <w:rPr>
          <w:rFonts w:ascii="Arial" w:hAnsi="Arial" w:cs="Arial"/>
          <w:b/>
          <w:bCs/>
          <w:lang w:val="en-US"/>
        </w:rPr>
      </w:pPr>
      <w:r>
        <w:rPr>
          <w:rFonts w:ascii="Arial" w:hAnsi="Arial" w:cs="Arial"/>
          <w:color w:val="333333"/>
          <w:shd w:val="clear" w:color="auto" w:fill="FFFFFF"/>
        </w:rPr>
        <w:t xml:space="preserve">The costs breakdown of the services </w:t>
      </w:r>
      <w:r w:rsidR="00C41644">
        <w:rPr>
          <w:rFonts w:ascii="Arial" w:hAnsi="Arial" w:cs="Arial"/>
          <w:color w:val="333333"/>
          <w:shd w:val="clear" w:color="auto" w:fill="FFFFFF"/>
        </w:rPr>
        <w:t>as well as total offer.</w:t>
      </w:r>
    </w:p>
    <w:p w14:paraId="316D68CB" w14:textId="1F714C92" w:rsidR="00791629" w:rsidRPr="00C41644" w:rsidRDefault="009640EA" w:rsidP="00C11E15">
      <w:pPr>
        <w:pStyle w:val="a9"/>
        <w:numPr>
          <w:ilvl w:val="0"/>
          <w:numId w:val="28"/>
        </w:numPr>
        <w:spacing w:line="276" w:lineRule="auto"/>
        <w:rPr>
          <w:rFonts w:ascii="Arial" w:hAnsi="Arial" w:cs="Arial"/>
          <w:b/>
          <w:bCs/>
          <w:lang w:val="en-US"/>
        </w:rPr>
      </w:pPr>
      <w:r w:rsidRPr="00FE4FF9">
        <w:rPr>
          <w:rFonts w:ascii="Arial" w:hAnsi="Arial" w:cs="Arial"/>
          <w:color w:val="333333"/>
          <w:shd w:val="clear" w:color="auto" w:fill="FFFFFF"/>
        </w:rPr>
        <w:t xml:space="preserve">Experience in </w:t>
      </w:r>
      <w:r w:rsidR="00C41644">
        <w:rPr>
          <w:rFonts w:ascii="Arial" w:hAnsi="Arial" w:cs="Arial"/>
          <w:color w:val="333333"/>
          <w:shd w:val="clear" w:color="auto" w:fill="FFFFFF"/>
        </w:rPr>
        <w:t>servicing fencing events.</w:t>
      </w:r>
    </w:p>
    <w:p w14:paraId="58934CC3" w14:textId="07DB4226" w:rsidR="00C41644" w:rsidRPr="00FE4FF9" w:rsidRDefault="00C41644" w:rsidP="00C11E15">
      <w:pPr>
        <w:pStyle w:val="a9"/>
        <w:numPr>
          <w:ilvl w:val="0"/>
          <w:numId w:val="28"/>
        </w:numPr>
        <w:spacing w:line="276" w:lineRule="auto"/>
        <w:rPr>
          <w:rFonts w:ascii="Arial" w:hAnsi="Arial" w:cs="Arial"/>
          <w:b/>
          <w:bCs/>
          <w:lang w:val="en-US"/>
        </w:rPr>
      </w:pPr>
      <w:r>
        <w:rPr>
          <w:rFonts w:ascii="Arial" w:hAnsi="Arial" w:cs="Arial"/>
          <w:color w:val="333333"/>
          <w:shd w:val="clear" w:color="auto" w:fill="FFFFFF"/>
        </w:rPr>
        <w:t>References from other clients.</w:t>
      </w:r>
    </w:p>
    <w:p w14:paraId="66407619" w14:textId="77777777" w:rsidR="00791629" w:rsidRPr="00B02401" w:rsidRDefault="00791629" w:rsidP="00C11E15">
      <w:pPr>
        <w:spacing w:line="276" w:lineRule="auto"/>
        <w:rPr>
          <w:rFonts w:ascii="Arial" w:hAnsi="Arial" w:cs="Arial"/>
          <w:highlight w:val="yellow"/>
          <w:lang w:val="en-US"/>
        </w:rPr>
      </w:pPr>
    </w:p>
    <w:p w14:paraId="6C3C12A1" w14:textId="77777777" w:rsidR="00474701" w:rsidRPr="00474701" w:rsidRDefault="00474701" w:rsidP="00474701">
      <w:pPr>
        <w:spacing w:line="276" w:lineRule="auto"/>
        <w:ind w:left="360"/>
        <w:rPr>
          <w:rFonts w:ascii="Arial" w:hAnsi="Arial" w:cs="Arial"/>
          <w:lang w:val="en-US"/>
        </w:rPr>
      </w:pPr>
    </w:p>
    <w:p w14:paraId="39D732A7" w14:textId="3365C65F" w:rsidR="00474701" w:rsidRDefault="00474701" w:rsidP="00474701">
      <w:pPr>
        <w:spacing w:line="276" w:lineRule="auto"/>
        <w:ind w:left="360"/>
        <w:rPr>
          <w:rFonts w:ascii="Arial" w:hAnsi="Arial" w:cs="Arial"/>
          <w:b/>
          <w:bCs/>
          <w:lang w:val="en-US"/>
        </w:rPr>
      </w:pPr>
      <w:r w:rsidRPr="00474701">
        <w:rPr>
          <w:rFonts w:ascii="Arial" w:hAnsi="Arial" w:cs="Arial"/>
          <w:lang w:val="en-US"/>
        </w:rPr>
        <w:t xml:space="preserve">Proposals must contain full information in accordance with the criteria mentioned above. Proposals must be sent no later </w:t>
      </w:r>
      <w:r w:rsidRPr="00474701">
        <w:rPr>
          <w:rFonts w:ascii="Arial" w:hAnsi="Arial" w:cs="Arial"/>
        </w:rPr>
        <w:t>midnight</w:t>
      </w:r>
      <w:r>
        <w:t xml:space="preserve"> </w:t>
      </w:r>
      <w:r w:rsidRPr="00474701">
        <w:rPr>
          <w:rFonts w:ascii="Arial" w:hAnsi="Arial" w:cs="Arial"/>
          <w:lang w:val="en-US"/>
        </w:rPr>
        <w:t>(Lausanne time) on 30 November 2021 to the next recipient:</w:t>
      </w:r>
      <w:r>
        <w:rPr>
          <w:rFonts w:ascii="Arial" w:hAnsi="Arial" w:cs="Arial"/>
          <w:lang w:val="en-US"/>
        </w:rPr>
        <w:t xml:space="preserve">  </w:t>
      </w:r>
      <w:hyperlink r:id="rId6" w:history="1">
        <w:r w:rsidRPr="00111DFD">
          <w:rPr>
            <w:rStyle w:val="ab"/>
            <w:rFonts w:ascii="Arial" w:hAnsi="Arial" w:cs="Arial"/>
            <w:b/>
            <w:bCs/>
            <w:lang w:val="en-US"/>
          </w:rPr>
          <w:t>evgeny.tsoukhlo@fie.ch</w:t>
        </w:r>
      </w:hyperlink>
    </w:p>
    <w:p w14:paraId="05BFBAAC" w14:textId="5987B26B" w:rsidR="00474701" w:rsidRDefault="00474701" w:rsidP="00474701">
      <w:pPr>
        <w:spacing w:line="276" w:lineRule="auto"/>
        <w:ind w:left="360"/>
        <w:rPr>
          <w:rFonts w:ascii="Arial" w:hAnsi="Arial" w:cs="Arial"/>
          <w:lang w:val="en-US"/>
        </w:rPr>
      </w:pPr>
    </w:p>
    <w:p w14:paraId="45D4988C" w14:textId="77777777" w:rsidR="00474701" w:rsidRDefault="00474701" w:rsidP="00474701">
      <w:pPr>
        <w:spacing w:line="276" w:lineRule="auto"/>
        <w:ind w:left="360"/>
        <w:rPr>
          <w:rFonts w:ascii="Arial" w:hAnsi="Arial" w:cs="Arial"/>
          <w:lang w:val="en-US"/>
        </w:rPr>
      </w:pPr>
    </w:p>
    <w:p w14:paraId="695D111F" w14:textId="07ED1F5C" w:rsidR="00216870" w:rsidRDefault="00216870" w:rsidP="00474701">
      <w:pPr>
        <w:spacing w:line="276" w:lineRule="auto"/>
        <w:ind w:left="360"/>
        <w:rPr>
          <w:rFonts w:ascii="Arial" w:hAnsi="Arial" w:cs="Arial"/>
          <w:lang w:val="en-US"/>
        </w:rPr>
      </w:pPr>
      <w:r w:rsidRPr="00B02401">
        <w:rPr>
          <w:rFonts w:ascii="Arial" w:hAnsi="Arial" w:cs="Arial"/>
          <w:lang w:val="en-US"/>
        </w:rPr>
        <w:t xml:space="preserve">The </w:t>
      </w:r>
      <w:r w:rsidR="00791629" w:rsidRPr="00B02401">
        <w:rPr>
          <w:rFonts w:ascii="Arial" w:hAnsi="Arial" w:cs="Arial"/>
          <w:lang w:val="en-US"/>
        </w:rPr>
        <w:t xml:space="preserve">Tender committee will review the offers received and will provide the FIE Executive Committee with a detailed assessment and </w:t>
      </w:r>
      <w:r w:rsidR="00C41644" w:rsidRPr="00B02401">
        <w:rPr>
          <w:rFonts w:ascii="Arial" w:hAnsi="Arial" w:cs="Arial"/>
          <w:lang w:val="en-US"/>
        </w:rPr>
        <w:t>recommendations</w:t>
      </w:r>
      <w:r w:rsidR="00791629" w:rsidRPr="00B02401">
        <w:rPr>
          <w:rFonts w:ascii="Arial" w:hAnsi="Arial" w:cs="Arial"/>
          <w:lang w:val="en-US"/>
        </w:rPr>
        <w:t>. The final decision will be made by the Executive Committee 15 days after</w:t>
      </w:r>
      <w:r w:rsidR="00C41644" w:rsidRPr="00B02401">
        <w:rPr>
          <w:rFonts w:ascii="Arial" w:hAnsi="Arial" w:cs="Arial"/>
          <w:lang w:val="en-US"/>
        </w:rPr>
        <w:t xml:space="preserve"> all the information has been submitted to the executive committee.</w:t>
      </w:r>
    </w:p>
    <w:p w14:paraId="2ED8C080" w14:textId="4C5DAB31" w:rsidR="00474701" w:rsidRDefault="00474701" w:rsidP="00474701">
      <w:pPr>
        <w:spacing w:line="276" w:lineRule="auto"/>
        <w:ind w:left="360"/>
        <w:rPr>
          <w:rFonts w:ascii="Arial" w:hAnsi="Arial" w:cs="Arial"/>
          <w:lang w:val="en-US"/>
        </w:rPr>
      </w:pPr>
    </w:p>
    <w:p w14:paraId="407D5596" w14:textId="23492CB7" w:rsidR="00474701" w:rsidRDefault="00474701" w:rsidP="00474701">
      <w:pPr>
        <w:spacing w:line="276" w:lineRule="auto"/>
        <w:ind w:left="360"/>
        <w:rPr>
          <w:rFonts w:ascii="Arial" w:hAnsi="Arial" w:cs="Arial"/>
          <w:lang w:val="en-US"/>
        </w:rPr>
      </w:pPr>
    </w:p>
    <w:p w14:paraId="49453E6C" w14:textId="77777777" w:rsidR="00474701" w:rsidRPr="00B02401" w:rsidRDefault="00474701" w:rsidP="00474701">
      <w:pPr>
        <w:spacing w:line="276" w:lineRule="auto"/>
        <w:ind w:left="360"/>
        <w:rPr>
          <w:rFonts w:ascii="Arial" w:hAnsi="Arial" w:cs="Arial"/>
          <w:lang w:val="en-US"/>
        </w:rPr>
      </w:pPr>
    </w:p>
    <w:p w14:paraId="0BE9D42C" w14:textId="3FA4A840" w:rsidR="00EC4AA5" w:rsidRPr="00FE4FF9" w:rsidRDefault="00EC4AA5" w:rsidP="00C11E15">
      <w:pPr>
        <w:spacing w:line="276" w:lineRule="auto"/>
        <w:rPr>
          <w:rFonts w:ascii="Arial" w:hAnsi="Arial" w:cs="Arial"/>
          <w:b/>
          <w:bCs/>
          <w:lang w:val="en-US"/>
        </w:rPr>
      </w:pPr>
    </w:p>
    <w:p w14:paraId="201A566F" w14:textId="5E336FB8" w:rsidR="00365B6D" w:rsidRPr="00B02401" w:rsidRDefault="00C41644" w:rsidP="00C11E15">
      <w:pPr>
        <w:spacing w:line="276" w:lineRule="auto"/>
        <w:rPr>
          <w:rFonts w:ascii="Arial" w:hAnsi="Arial" w:cs="Arial"/>
          <w:b/>
          <w:bCs/>
          <w:u w:val="single"/>
          <w:lang w:val="en-US"/>
        </w:rPr>
      </w:pPr>
      <w:r w:rsidRPr="00B02401">
        <w:rPr>
          <w:rFonts w:ascii="Arial" w:hAnsi="Arial" w:cs="Arial"/>
          <w:b/>
          <w:bCs/>
          <w:u w:val="single"/>
          <w:lang w:val="en-US"/>
        </w:rPr>
        <w:t>The following services are needed for</w:t>
      </w:r>
      <w:r w:rsidR="006404AA" w:rsidRPr="00B02401">
        <w:rPr>
          <w:rFonts w:ascii="Arial" w:hAnsi="Arial" w:cs="Arial"/>
          <w:b/>
          <w:bCs/>
          <w:u w:val="single"/>
          <w:lang w:val="en-US"/>
        </w:rPr>
        <w:t xml:space="preserve"> FIE Grand Prix Series</w:t>
      </w:r>
      <w:r w:rsidRPr="00B02401">
        <w:rPr>
          <w:rFonts w:ascii="Arial" w:hAnsi="Arial" w:cs="Arial"/>
          <w:b/>
          <w:bCs/>
          <w:u w:val="single"/>
          <w:lang w:val="en-US"/>
        </w:rPr>
        <w:t xml:space="preserve"> </w:t>
      </w:r>
      <w:r w:rsidR="00F91438" w:rsidRPr="00B02401">
        <w:rPr>
          <w:rFonts w:ascii="Arial" w:hAnsi="Arial" w:cs="Arial"/>
          <w:b/>
          <w:bCs/>
          <w:u w:val="single"/>
          <w:lang w:val="en-US"/>
        </w:rPr>
        <w:t xml:space="preserve">and </w:t>
      </w:r>
      <w:r w:rsidR="006404AA" w:rsidRPr="00B02401">
        <w:rPr>
          <w:rFonts w:ascii="Arial" w:hAnsi="Arial" w:cs="Arial"/>
          <w:b/>
          <w:bCs/>
          <w:u w:val="single"/>
          <w:lang w:val="en-US"/>
        </w:rPr>
        <w:t>Senior World Championships</w:t>
      </w:r>
      <w:r w:rsidR="00B76386" w:rsidRPr="00B02401">
        <w:rPr>
          <w:rFonts w:ascii="Arial" w:hAnsi="Arial" w:cs="Arial"/>
          <w:b/>
          <w:bCs/>
          <w:u w:val="single"/>
          <w:lang w:val="en-US"/>
        </w:rPr>
        <w:t xml:space="preserve"> </w:t>
      </w:r>
      <w:r w:rsidR="00F91438" w:rsidRPr="00B02401">
        <w:rPr>
          <w:rFonts w:ascii="Arial" w:hAnsi="Arial" w:cs="Arial"/>
          <w:b/>
          <w:bCs/>
          <w:u w:val="single"/>
          <w:lang w:val="en-US"/>
        </w:rPr>
        <w:t xml:space="preserve">(based on the </w:t>
      </w:r>
      <w:r w:rsidRPr="00B02401">
        <w:rPr>
          <w:rFonts w:ascii="Arial" w:hAnsi="Arial" w:cs="Arial"/>
          <w:b/>
          <w:bCs/>
          <w:u w:val="single"/>
          <w:lang w:val="en-US"/>
        </w:rPr>
        <w:t>calendar FIE</w:t>
      </w:r>
      <w:r w:rsidR="002A2B57" w:rsidRPr="002A2B57">
        <w:rPr>
          <w:rFonts w:ascii="Arial" w:hAnsi="Arial" w:cs="Arial"/>
          <w:b/>
          <w:bCs/>
          <w:u w:val="single"/>
          <w:lang w:val="en-US"/>
        </w:rPr>
        <w:t xml:space="preserve"> </w:t>
      </w:r>
      <w:r w:rsidR="00F91438" w:rsidRPr="00B02401">
        <w:rPr>
          <w:rFonts w:ascii="Arial" w:hAnsi="Arial" w:cs="Arial"/>
          <w:b/>
          <w:bCs/>
          <w:u w:val="single"/>
          <w:lang w:val="en-US"/>
        </w:rPr>
        <w:t>202</w:t>
      </w:r>
      <w:r w:rsidR="00D87CA3">
        <w:rPr>
          <w:rFonts w:ascii="Arial" w:hAnsi="Arial" w:cs="Arial"/>
          <w:b/>
          <w:bCs/>
          <w:u w:val="single"/>
          <w:lang w:val="en-US"/>
        </w:rPr>
        <w:t>1</w:t>
      </w:r>
      <w:r w:rsidR="00F91438" w:rsidRPr="00B02401">
        <w:rPr>
          <w:rFonts w:ascii="Arial" w:hAnsi="Arial" w:cs="Arial"/>
          <w:b/>
          <w:bCs/>
          <w:u w:val="single"/>
          <w:lang w:val="en-US"/>
        </w:rPr>
        <w:t>-2024</w:t>
      </w:r>
      <w:r w:rsidRPr="00B02401">
        <w:rPr>
          <w:rFonts w:ascii="Arial" w:hAnsi="Arial" w:cs="Arial"/>
          <w:b/>
          <w:bCs/>
          <w:u w:val="single"/>
          <w:lang w:val="en-US"/>
        </w:rPr>
        <w:t>):</w:t>
      </w:r>
    </w:p>
    <w:p w14:paraId="02FB553F" w14:textId="77777777" w:rsidR="00EA075F" w:rsidRPr="00FE4FF9" w:rsidRDefault="00EA075F" w:rsidP="00C11E15">
      <w:pPr>
        <w:spacing w:line="276" w:lineRule="auto"/>
        <w:rPr>
          <w:rFonts w:ascii="Arial" w:hAnsi="Arial" w:cs="Arial"/>
          <w:lang w:val="en-US"/>
        </w:rPr>
      </w:pPr>
    </w:p>
    <w:p w14:paraId="2D72A782" w14:textId="41BCCE48" w:rsidR="00365B6D" w:rsidRPr="00FE4FF9" w:rsidRDefault="006404AA" w:rsidP="00C11E15">
      <w:pPr>
        <w:pStyle w:val="a9"/>
        <w:numPr>
          <w:ilvl w:val="0"/>
          <w:numId w:val="12"/>
        </w:numPr>
        <w:spacing w:line="276" w:lineRule="auto"/>
        <w:rPr>
          <w:rFonts w:ascii="Arial" w:hAnsi="Arial" w:cs="Arial"/>
          <w:lang w:val="en-US"/>
        </w:rPr>
      </w:pPr>
      <w:r w:rsidRPr="00FE4FF9">
        <w:rPr>
          <w:rFonts w:ascii="Arial" w:hAnsi="Arial" w:cs="Arial"/>
          <w:lang w:val="en-US"/>
        </w:rPr>
        <w:t>TV Production</w:t>
      </w:r>
      <w:r w:rsidR="0007125A" w:rsidRPr="00FE4FF9">
        <w:rPr>
          <w:rFonts w:ascii="Arial" w:hAnsi="Arial" w:cs="Arial"/>
          <w:lang w:val="en-US"/>
        </w:rPr>
        <w:t xml:space="preserve"> </w:t>
      </w:r>
      <w:r w:rsidR="00DA6A8C" w:rsidRPr="00FE4FF9">
        <w:rPr>
          <w:rFonts w:ascii="Arial" w:hAnsi="Arial" w:cs="Arial"/>
          <w:lang w:val="en-US"/>
        </w:rPr>
        <w:t xml:space="preserve">and </w:t>
      </w:r>
      <w:r w:rsidR="0007125A" w:rsidRPr="00FE4FF9">
        <w:rPr>
          <w:rFonts w:ascii="Arial" w:hAnsi="Arial" w:cs="Arial"/>
          <w:lang w:val="en-US"/>
        </w:rPr>
        <w:t xml:space="preserve">TV Graphics </w:t>
      </w:r>
    </w:p>
    <w:p w14:paraId="0741AFB9" w14:textId="77777777" w:rsidR="00EA075F" w:rsidRPr="00FE4FF9" w:rsidRDefault="006404AA" w:rsidP="00C11E15">
      <w:pPr>
        <w:pStyle w:val="a9"/>
        <w:numPr>
          <w:ilvl w:val="0"/>
          <w:numId w:val="12"/>
        </w:numPr>
        <w:spacing w:line="276" w:lineRule="auto"/>
        <w:rPr>
          <w:rFonts w:ascii="Arial" w:hAnsi="Arial" w:cs="Arial"/>
          <w:lang w:val="en-US"/>
        </w:rPr>
      </w:pPr>
      <w:r w:rsidRPr="00FE4FF9">
        <w:rPr>
          <w:rFonts w:ascii="Arial" w:hAnsi="Arial" w:cs="Arial"/>
          <w:lang w:val="en-US"/>
        </w:rPr>
        <w:t>In-Venue Displays</w:t>
      </w:r>
    </w:p>
    <w:p w14:paraId="46AA4603" w14:textId="77777777" w:rsidR="00EA075F" w:rsidRPr="00FE4FF9" w:rsidRDefault="006404AA" w:rsidP="00C11E15">
      <w:pPr>
        <w:pStyle w:val="a9"/>
        <w:numPr>
          <w:ilvl w:val="0"/>
          <w:numId w:val="12"/>
        </w:numPr>
        <w:spacing w:line="276" w:lineRule="auto"/>
        <w:rPr>
          <w:rFonts w:ascii="Arial" w:hAnsi="Arial" w:cs="Arial"/>
          <w:lang w:val="en-US"/>
        </w:rPr>
      </w:pPr>
      <w:r w:rsidRPr="00FE4FF9">
        <w:rPr>
          <w:rFonts w:ascii="Arial" w:hAnsi="Arial" w:cs="Arial"/>
          <w:color w:val="000000" w:themeColor="text1"/>
          <w:lang w:val="en-US"/>
        </w:rPr>
        <w:t xml:space="preserve">Results Service, </w:t>
      </w:r>
      <w:r w:rsidRPr="00FE4FF9">
        <w:rPr>
          <w:rFonts w:ascii="Arial" w:hAnsi="Arial" w:cs="Arial"/>
          <w:lang w:val="en-US"/>
        </w:rPr>
        <w:t xml:space="preserve">Live Results </w:t>
      </w:r>
    </w:p>
    <w:p w14:paraId="124F4F35" w14:textId="77777777" w:rsidR="00EA075F" w:rsidRPr="00FE4FF9" w:rsidRDefault="006404AA" w:rsidP="00C11E15">
      <w:pPr>
        <w:pStyle w:val="a9"/>
        <w:numPr>
          <w:ilvl w:val="0"/>
          <w:numId w:val="12"/>
        </w:numPr>
        <w:spacing w:line="276" w:lineRule="auto"/>
        <w:rPr>
          <w:rFonts w:ascii="Arial" w:hAnsi="Arial" w:cs="Arial"/>
          <w:lang w:val="en-US"/>
        </w:rPr>
      </w:pPr>
      <w:r w:rsidRPr="00FE4FF9">
        <w:rPr>
          <w:rFonts w:ascii="Arial" w:hAnsi="Arial" w:cs="Arial"/>
          <w:lang w:val="en-US"/>
        </w:rPr>
        <w:t>Video Arbitrage</w:t>
      </w:r>
    </w:p>
    <w:p w14:paraId="5CE68B31" w14:textId="77777777" w:rsidR="00B02401" w:rsidRDefault="00DA6A8C" w:rsidP="00C11E15">
      <w:pPr>
        <w:pStyle w:val="a9"/>
        <w:numPr>
          <w:ilvl w:val="0"/>
          <w:numId w:val="12"/>
        </w:numPr>
        <w:spacing w:line="276" w:lineRule="auto"/>
        <w:rPr>
          <w:rFonts w:ascii="Arial" w:hAnsi="Arial" w:cs="Arial"/>
          <w:lang w:val="en-US"/>
        </w:rPr>
      </w:pPr>
      <w:r w:rsidRPr="00FE4FF9">
        <w:rPr>
          <w:rFonts w:ascii="Arial" w:hAnsi="Arial" w:cs="Arial"/>
          <w:lang w:val="en-US"/>
        </w:rPr>
        <w:t xml:space="preserve">Video </w:t>
      </w:r>
      <w:r w:rsidR="006404AA" w:rsidRPr="00FE4FF9">
        <w:rPr>
          <w:rFonts w:ascii="Arial" w:hAnsi="Arial" w:cs="Arial"/>
          <w:lang w:val="en-US"/>
        </w:rPr>
        <w:t>Live Streaming of T64-Finals Session</w:t>
      </w:r>
      <w:r w:rsidR="001D4B9D" w:rsidRPr="00FE4FF9">
        <w:rPr>
          <w:rFonts w:ascii="Arial" w:hAnsi="Arial" w:cs="Arial"/>
          <w:lang w:val="en-US"/>
        </w:rPr>
        <w:t xml:space="preserve"> /</w:t>
      </w:r>
      <w:r w:rsidR="006E796E" w:rsidRPr="00FE4FF9">
        <w:rPr>
          <w:rFonts w:ascii="Arial" w:hAnsi="Arial" w:cs="Arial"/>
          <w:lang w:val="en-US"/>
        </w:rPr>
        <w:t xml:space="preserve"> WCHT32- Finals Session</w:t>
      </w:r>
    </w:p>
    <w:p w14:paraId="1012A462" w14:textId="42DA7A8B" w:rsidR="00B02401" w:rsidRDefault="00B02401" w:rsidP="00C11E15">
      <w:pPr>
        <w:pStyle w:val="a9"/>
        <w:spacing w:line="276" w:lineRule="auto"/>
        <w:rPr>
          <w:rFonts w:ascii="Arial" w:hAnsi="Arial" w:cs="Arial"/>
          <w:b/>
          <w:bCs/>
          <w:lang w:val="en-US"/>
        </w:rPr>
      </w:pPr>
    </w:p>
    <w:p w14:paraId="529BFF6F" w14:textId="77777777" w:rsidR="00474701" w:rsidRPr="00B02401" w:rsidRDefault="00474701" w:rsidP="00C11E15">
      <w:pPr>
        <w:pStyle w:val="a9"/>
        <w:spacing w:line="276" w:lineRule="auto"/>
        <w:rPr>
          <w:rFonts w:ascii="Arial" w:hAnsi="Arial" w:cs="Arial"/>
          <w:b/>
          <w:bCs/>
          <w:lang w:val="en-US"/>
        </w:rPr>
      </w:pPr>
    </w:p>
    <w:p w14:paraId="30554D3D" w14:textId="5C915AF1" w:rsidR="00365B6D" w:rsidRDefault="00EC4AA5" w:rsidP="00C11E15">
      <w:pPr>
        <w:spacing w:line="276" w:lineRule="auto"/>
        <w:rPr>
          <w:rFonts w:ascii="Arial" w:hAnsi="Arial" w:cs="Arial"/>
          <w:b/>
          <w:bCs/>
          <w:lang w:val="en-US"/>
        </w:rPr>
      </w:pPr>
      <w:r w:rsidRPr="00B02401">
        <w:rPr>
          <w:rFonts w:ascii="Arial" w:eastAsia="Calibri" w:hAnsi="Arial" w:cs="Arial"/>
          <w:b/>
          <w:bCs/>
          <w:lang w:val="en-US"/>
        </w:rPr>
        <w:t>Requirements for TV</w:t>
      </w:r>
      <w:r w:rsidR="00B02401" w:rsidRPr="00B02401">
        <w:rPr>
          <w:rFonts w:ascii="Arial" w:eastAsia="Calibri" w:hAnsi="Arial" w:cs="Arial"/>
          <w:b/>
          <w:bCs/>
          <w:lang w:val="en-US"/>
        </w:rPr>
        <w:t xml:space="preserve"> </w:t>
      </w:r>
      <w:r w:rsidR="00B2737C" w:rsidRPr="00B02401">
        <w:rPr>
          <w:rFonts w:ascii="Arial" w:hAnsi="Arial" w:cs="Arial"/>
          <w:b/>
          <w:bCs/>
          <w:lang w:val="en-US"/>
        </w:rPr>
        <w:t>(Graphics System)</w:t>
      </w:r>
    </w:p>
    <w:p w14:paraId="4F5AC3FD" w14:textId="77777777" w:rsidR="007D6B5B" w:rsidRPr="00FE4FF9" w:rsidRDefault="007D6B5B" w:rsidP="00C11E15">
      <w:pPr>
        <w:spacing w:line="276" w:lineRule="auto"/>
        <w:rPr>
          <w:rFonts w:ascii="Arial" w:hAnsi="Arial" w:cs="Arial"/>
          <w:b/>
          <w:bCs/>
          <w:lang w:val="en-US"/>
        </w:rPr>
      </w:pPr>
    </w:p>
    <w:p w14:paraId="15AD4B62" w14:textId="5526BD47" w:rsidR="00365B6D" w:rsidRPr="00FE4FF9" w:rsidRDefault="00B02401" w:rsidP="00C11E15">
      <w:pPr>
        <w:spacing w:line="276" w:lineRule="auto"/>
        <w:rPr>
          <w:rFonts w:ascii="Arial" w:hAnsi="Arial" w:cs="Arial"/>
          <w:lang w:val="en-US"/>
        </w:rPr>
      </w:pPr>
      <w:r>
        <w:rPr>
          <w:rFonts w:ascii="Arial" w:hAnsi="Arial" w:cs="Arial"/>
          <w:lang w:val="en-US"/>
        </w:rPr>
        <w:t xml:space="preserve">For consistency of the </w:t>
      </w:r>
      <w:r w:rsidR="002A2B57">
        <w:rPr>
          <w:rFonts w:ascii="Arial" w:hAnsi="Arial" w:cs="Arial"/>
          <w:lang w:val="en-US"/>
        </w:rPr>
        <w:t>services,</w:t>
      </w:r>
      <w:r>
        <w:rPr>
          <w:rFonts w:ascii="Arial" w:hAnsi="Arial" w:cs="Arial"/>
          <w:lang w:val="en-US"/>
        </w:rPr>
        <w:t xml:space="preserve"> it is recommended to have a core team working at each event.</w:t>
      </w:r>
      <w:r w:rsidR="006404AA" w:rsidRPr="00FE4FF9">
        <w:rPr>
          <w:rFonts w:ascii="Arial" w:hAnsi="Arial" w:cs="Arial"/>
          <w:lang w:val="en-US"/>
        </w:rPr>
        <w:t xml:space="preserve"> </w:t>
      </w:r>
      <w:r>
        <w:rPr>
          <w:rFonts w:ascii="Arial" w:hAnsi="Arial" w:cs="Arial"/>
          <w:lang w:val="en-US"/>
        </w:rPr>
        <w:t xml:space="preserve">The core team can be reinforced by additional staff as well as by the local team on the ground if necessary. </w:t>
      </w:r>
    </w:p>
    <w:p w14:paraId="40EDF1B8" w14:textId="108AA6D3" w:rsidR="00EA075F" w:rsidRPr="00FE4FF9" w:rsidRDefault="00933089" w:rsidP="007D6B5B">
      <w:pPr>
        <w:pStyle w:val="a9"/>
        <w:numPr>
          <w:ilvl w:val="0"/>
          <w:numId w:val="39"/>
        </w:numPr>
        <w:spacing w:line="276" w:lineRule="auto"/>
        <w:rPr>
          <w:rFonts w:ascii="Arial" w:hAnsi="Arial" w:cs="Arial"/>
          <w:lang w:val="en-US"/>
        </w:rPr>
      </w:pPr>
      <w:r w:rsidRPr="00FE4FF9">
        <w:rPr>
          <w:rFonts w:ascii="Arial" w:hAnsi="Arial" w:cs="Arial"/>
          <w:lang w:val="en-US"/>
        </w:rPr>
        <w:t>TV Graphics System to produce online TV graphics for the Grand Prix Series</w:t>
      </w:r>
      <w:r w:rsidR="00894720" w:rsidRPr="00FE4FF9">
        <w:rPr>
          <w:rFonts w:ascii="Arial" w:hAnsi="Arial" w:cs="Arial"/>
          <w:lang w:val="en-US"/>
        </w:rPr>
        <w:t xml:space="preserve"> &amp;</w:t>
      </w:r>
      <w:r w:rsidR="001C45DF" w:rsidRPr="00FE4FF9">
        <w:rPr>
          <w:rFonts w:ascii="Arial" w:hAnsi="Arial" w:cs="Arial"/>
          <w:lang w:val="en-US"/>
        </w:rPr>
        <w:t xml:space="preserve"> </w:t>
      </w:r>
      <w:r w:rsidR="00894720" w:rsidRPr="00FE4FF9">
        <w:rPr>
          <w:rFonts w:ascii="Arial" w:hAnsi="Arial" w:cs="Arial"/>
          <w:lang w:val="en-US"/>
        </w:rPr>
        <w:t>W</w:t>
      </w:r>
      <w:r w:rsidR="00B02401">
        <w:rPr>
          <w:rFonts w:ascii="Arial" w:hAnsi="Arial" w:cs="Arial"/>
          <w:lang w:val="en-US"/>
        </w:rPr>
        <w:t>orld Championships</w:t>
      </w:r>
    </w:p>
    <w:p w14:paraId="6A2DB0A5" w14:textId="60C03DF5" w:rsidR="00B02401" w:rsidRPr="007D6B5B" w:rsidRDefault="00933089" w:rsidP="007D6B5B">
      <w:pPr>
        <w:pStyle w:val="a9"/>
        <w:numPr>
          <w:ilvl w:val="0"/>
          <w:numId w:val="39"/>
        </w:numPr>
        <w:spacing w:line="276" w:lineRule="auto"/>
        <w:rPr>
          <w:rFonts w:ascii="Arial" w:hAnsi="Arial" w:cs="Arial"/>
          <w:lang w:val="en-US"/>
        </w:rPr>
      </w:pPr>
      <w:r w:rsidRPr="00FE4FF9">
        <w:rPr>
          <w:rFonts w:ascii="Arial" w:hAnsi="Arial" w:cs="Arial"/>
          <w:lang w:val="en-US"/>
        </w:rPr>
        <w:t xml:space="preserve">TV </w:t>
      </w:r>
      <w:r w:rsidR="004C244E" w:rsidRPr="00FE4FF9">
        <w:rPr>
          <w:rFonts w:ascii="Arial" w:hAnsi="Arial" w:cs="Arial"/>
          <w:lang w:val="en-US"/>
        </w:rPr>
        <w:t>Graphics</w:t>
      </w:r>
      <w:r w:rsidR="001C45DF" w:rsidRPr="00FE4FF9">
        <w:rPr>
          <w:rFonts w:ascii="Arial" w:hAnsi="Arial" w:cs="Arial"/>
          <w:lang w:val="en-US"/>
        </w:rPr>
        <w:t xml:space="preserve"> </w:t>
      </w:r>
      <w:r w:rsidR="004C244E" w:rsidRPr="00FE4FF9">
        <w:rPr>
          <w:rFonts w:ascii="Arial" w:hAnsi="Arial" w:cs="Arial"/>
          <w:lang w:val="en-US"/>
        </w:rPr>
        <w:t>(English</w:t>
      </w:r>
      <w:r w:rsidR="004C244E" w:rsidRPr="00FE4FF9">
        <w:rPr>
          <w:rFonts w:ascii="Arial" w:hAnsi="Arial" w:cs="Arial"/>
          <w:b/>
          <w:bCs/>
          <w:i/>
          <w:iCs/>
          <w:lang w:val="en-US"/>
        </w:rPr>
        <w:t>)</w:t>
      </w:r>
    </w:p>
    <w:p w14:paraId="134727ED" w14:textId="77777777" w:rsidR="007D6B5B" w:rsidRDefault="006404AA" w:rsidP="007D6B5B">
      <w:pPr>
        <w:pStyle w:val="a9"/>
        <w:numPr>
          <w:ilvl w:val="0"/>
          <w:numId w:val="38"/>
        </w:numPr>
        <w:spacing w:line="276" w:lineRule="auto"/>
        <w:rPr>
          <w:rFonts w:ascii="Arial" w:hAnsi="Arial" w:cs="Arial"/>
          <w:lang w:val="en-US"/>
        </w:rPr>
      </w:pPr>
      <w:r w:rsidRPr="007D6B5B">
        <w:rPr>
          <w:rFonts w:ascii="Arial" w:hAnsi="Arial" w:cs="Arial"/>
          <w:lang w:val="en-US"/>
        </w:rPr>
        <w:t>Cameras x 5</w:t>
      </w:r>
      <w:r w:rsidR="004C01A4" w:rsidRPr="007D6B5B">
        <w:rPr>
          <w:rFonts w:ascii="Arial" w:hAnsi="Arial" w:cs="Arial"/>
          <w:lang w:val="en-US"/>
        </w:rPr>
        <w:t xml:space="preserve"> </w:t>
      </w:r>
    </w:p>
    <w:p w14:paraId="2ED61AFA" w14:textId="77777777" w:rsidR="007D6B5B" w:rsidRDefault="006404AA" w:rsidP="007D6B5B">
      <w:pPr>
        <w:pStyle w:val="a9"/>
        <w:numPr>
          <w:ilvl w:val="0"/>
          <w:numId w:val="38"/>
        </w:numPr>
        <w:spacing w:line="276" w:lineRule="auto"/>
        <w:rPr>
          <w:rFonts w:ascii="Arial" w:hAnsi="Arial" w:cs="Arial"/>
          <w:lang w:val="en-US"/>
        </w:rPr>
      </w:pPr>
      <w:r w:rsidRPr="007D6B5B">
        <w:rPr>
          <w:rFonts w:ascii="Arial" w:hAnsi="Arial" w:cs="Arial"/>
          <w:lang w:val="en-US"/>
        </w:rPr>
        <w:t>EVS (slow motion capture)</w:t>
      </w:r>
    </w:p>
    <w:p w14:paraId="41F38948" w14:textId="77777777" w:rsidR="007D6B5B" w:rsidRDefault="006404AA" w:rsidP="007D6B5B">
      <w:pPr>
        <w:pStyle w:val="a9"/>
        <w:numPr>
          <w:ilvl w:val="0"/>
          <w:numId w:val="38"/>
        </w:numPr>
        <w:spacing w:line="276" w:lineRule="auto"/>
        <w:rPr>
          <w:rFonts w:ascii="Arial" w:hAnsi="Arial" w:cs="Arial"/>
          <w:lang w:val="en-US"/>
        </w:rPr>
      </w:pPr>
      <w:r w:rsidRPr="007D6B5B">
        <w:rPr>
          <w:rFonts w:ascii="Arial" w:hAnsi="Arial" w:cs="Arial"/>
          <w:lang w:val="en-US"/>
        </w:rPr>
        <w:t>Graphics</w:t>
      </w:r>
      <w:r w:rsidR="004C01A4" w:rsidRPr="007D6B5B">
        <w:rPr>
          <w:rFonts w:ascii="Arial" w:hAnsi="Arial" w:cs="Arial"/>
          <w:lang w:val="en-US"/>
        </w:rPr>
        <w:t xml:space="preserve"> </w:t>
      </w:r>
    </w:p>
    <w:p w14:paraId="56BB38E3" w14:textId="77777777" w:rsidR="007D6B5B" w:rsidRDefault="006404AA" w:rsidP="007D6B5B">
      <w:pPr>
        <w:pStyle w:val="a9"/>
        <w:numPr>
          <w:ilvl w:val="0"/>
          <w:numId w:val="38"/>
        </w:numPr>
        <w:spacing w:line="276" w:lineRule="auto"/>
        <w:rPr>
          <w:rFonts w:ascii="Arial" w:hAnsi="Arial" w:cs="Arial"/>
          <w:lang w:val="en-US"/>
        </w:rPr>
      </w:pPr>
      <w:r w:rsidRPr="007D6B5B">
        <w:rPr>
          <w:rFonts w:ascii="Arial" w:hAnsi="Arial" w:cs="Arial"/>
          <w:lang w:val="en-US"/>
        </w:rPr>
        <w:t>Audio</w:t>
      </w:r>
    </w:p>
    <w:p w14:paraId="49A83845" w14:textId="5547A790" w:rsidR="00EA075F" w:rsidRPr="007D6B5B" w:rsidRDefault="006404AA" w:rsidP="007D6B5B">
      <w:pPr>
        <w:pStyle w:val="a9"/>
        <w:numPr>
          <w:ilvl w:val="0"/>
          <w:numId w:val="38"/>
        </w:numPr>
        <w:spacing w:line="276" w:lineRule="auto"/>
        <w:rPr>
          <w:rFonts w:ascii="Arial" w:hAnsi="Arial" w:cs="Arial"/>
          <w:lang w:val="en-US"/>
        </w:rPr>
      </w:pPr>
      <w:r w:rsidRPr="007D6B5B">
        <w:rPr>
          <w:rFonts w:ascii="Arial" w:hAnsi="Arial" w:cs="Arial"/>
          <w:lang w:val="en-US"/>
        </w:rPr>
        <w:t xml:space="preserve">Commentary </w:t>
      </w:r>
    </w:p>
    <w:p w14:paraId="556CAAD8" w14:textId="77777777" w:rsidR="007D6B5B" w:rsidRDefault="006404AA" w:rsidP="007D6B5B">
      <w:pPr>
        <w:pStyle w:val="a9"/>
        <w:numPr>
          <w:ilvl w:val="0"/>
          <w:numId w:val="40"/>
        </w:numPr>
        <w:spacing w:line="276" w:lineRule="auto"/>
        <w:rPr>
          <w:rFonts w:ascii="Arial" w:hAnsi="Arial" w:cs="Arial"/>
          <w:lang w:val="en-US"/>
        </w:rPr>
      </w:pPr>
      <w:r w:rsidRPr="00FE4FF9">
        <w:rPr>
          <w:rFonts w:ascii="Arial" w:hAnsi="Arial" w:cs="Arial"/>
          <w:lang w:val="en-US"/>
        </w:rPr>
        <w:t>Satellite and Distribution</w:t>
      </w:r>
    </w:p>
    <w:p w14:paraId="116E97A4" w14:textId="77777777" w:rsidR="007D6B5B" w:rsidRDefault="006404AA" w:rsidP="007D6B5B">
      <w:pPr>
        <w:pStyle w:val="a9"/>
        <w:numPr>
          <w:ilvl w:val="0"/>
          <w:numId w:val="40"/>
        </w:numPr>
        <w:spacing w:line="276" w:lineRule="auto"/>
        <w:rPr>
          <w:rFonts w:ascii="Arial" w:hAnsi="Arial" w:cs="Arial"/>
          <w:lang w:val="en-US"/>
        </w:rPr>
      </w:pPr>
      <w:r w:rsidRPr="007D6B5B">
        <w:rPr>
          <w:rFonts w:ascii="Arial" w:hAnsi="Arial" w:cs="Arial"/>
          <w:lang w:val="en-US"/>
        </w:rPr>
        <w:t xml:space="preserve">FIE </w:t>
      </w:r>
      <w:r w:rsidR="001C45DF" w:rsidRPr="007D6B5B">
        <w:rPr>
          <w:rFonts w:ascii="Arial" w:hAnsi="Arial" w:cs="Arial"/>
          <w:lang w:val="en-US"/>
        </w:rPr>
        <w:t>social media</w:t>
      </w:r>
      <w:r w:rsidR="004C01A4" w:rsidRPr="007D6B5B">
        <w:rPr>
          <w:rFonts w:ascii="Arial" w:hAnsi="Arial" w:cs="Arial"/>
          <w:lang w:val="en-US"/>
        </w:rPr>
        <w:t xml:space="preserve"> </w:t>
      </w:r>
    </w:p>
    <w:p w14:paraId="08665221" w14:textId="77777777" w:rsidR="007D6B5B" w:rsidRDefault="006404AA" w:rsidP="007D6B5B">
      <w:pPr>
        <w:pStyle w:val="a9"/>
        <w:numPr>
          <w:ilvl w:val="0"/>
          <w:numId w:val="40"/>
        </w:numPr>
        <w:spacing w:line="276" w:lineRule="auto"/>
        <w:rPr>
          <w:rFonts w:ascii="Arial" w:hAnsi="Arial" w:cs="Arial"/>
          <w:lang w:val="en-US"/>
        </w:rPr>
      </w:pPr>
      <w:r w:rsidRPr="007D6B5B">
        <w:rPr>
          <w:rFonts w:ascii="Arial" w:hAnsi="Arial" w:cs="Arial"/>
          <w:lang w:val="en-US"/>
        </w:rPr>
        <w:t>Olympic Channel</w:t>
      </w:r>
      <w:r w:rsidR="004C01A4" w:rsidRPr="007D6B5B">
        <w:rPr>
          <w:rFonts w:ascii="Arial" w:hAnsi="Arial" w:cs="Arial"/>
          <w:lang w:val="en-US"/>
        </w:rPr>
        <w:t xml:space="preserve"> </w:t>
      </w:r>
    </w:p>
    <w:p w14:paraId="0B4081CF" w14:textId="77777777" w:rsidR="007D6B5B" w:rsidRDefault="006404AA" w:rsidP="007D6B5B">
      <w:pPr>
        <w:pStyle w:val="a9"/>
        <w:numPr>
          <w:ilvl w:val="0"/>
          <w:numId w:val="40"/>
        </w:numPr>
        <w:spacing w:line="276" w:lineRule="auto"/>
        <w:rPr>
          <w:rFonts w:ascii="Arial" w:hAnsi="Arial" w:cs="Arial"/>
          <w:lang w:val="en-US"/>
        </w:rPr>
      </w:pPr>
      <w:r w:rsidRPr="007D6B5B">
        <w:rPr>
          <w:rFonts w:ascii="Arial" w:hAnsi="Arial" w:cs="Arial"/>
          <w:lang w:val="en-US"/>
        </w:rPr>
        <w:t>Other broadcasters</w:t>
      </w:r>
      <w:r w:rsidR="004C01A4" w:rsidRPr="007D6B5B">
        <w:rPr>
          <w:rFonts w:ascii="Arial" w:hAnsi="Arial" w:cs="Arial"/>
          <w:lang w:val="en-US"/>
        </w:rPr>
        <w:t xml:space="preserve"> </w:t>
      </w:r>
    </w:p>
    <w:p w14:paraId="1B38E093" w14:textId="45A33677" w:rsidR="00365B6D" w:rsidRDefault="006404AA" w:rsidP="00C11E15">
      <w:pPr>
        <w:pStyle w:val="a9"/>
        <w:numPr>
          <w:ilvl w:val="0"/>
          <w:numId w:val="40"/>
        </w:numPr>
        <w:spacing w:line="276" w:lineRule="auto"/>
        <w:rPr>
          <w:rFonts w:ascii="Arial" w:hAnsi="Arial" w:cs="Arial"/>
          <w:lang w:val="en-US"/>
        </w:rPr>
      </w:pPr>
      <w:r w:rsidRPr="007D6B5B">
        <w:rPr>
          <w:rFonts w:ascii="Arial" w:hAnsi="Arial" w:cs="Arial"/>
          <w:lang w:val="en-US"/>
        </w:rPr>
        <w:t>Local Partner</w:t>
      </w:r>
      <w:r w:rsidR="004C01A4" w:rsidRPr="007D6B5B">
        <w:rPr>
          <w:rFonts w:ascii="Arial" w:hAnsi="Arial" w:cs="Arial"/>
          <w:lang w:val="en-US"/>
        </w:rPr>
        <w:t xml:space="preserve"> </w:t>
      </w:r>
    </w:p>
    <w:p w14:paraId="216D57B6" w14:textId="69471536" w:rsidR="00474701" w:rsidRDefault="00474701" w:rsidP="00474701">
      <w:pPr>
        <w:spacing w:line="276" w:lineRule="auto"/>
        <w:rPr>
          <w:rFonts w:ascii="Arial" w:hAnsi="Arial" w:cs="Arial"/>
          <w:lang w:val="en-US"/>
        </w:rPr>
      </w:pPr>
    </w:p>
    <w:p w14:paraId="6705B033" w14:textId="77777777" w:rsidR="00474701" w:rsidRPr="00474701" w:rsidRDefault="00474701" w:rsidP="00474701">
      <w:pPr>
        <w:spacing w:line="276" w:lineRule="auto"/>
        <w:rPr>
          <w:rFonts w:ascii="Arial" w:hAnsi="Arial" w:cs="Arial"/>
          <w:lang w:val="en-US"/>
        </w:rPr>
      </w:pPr>
    </w:p>
    <w:p w14:paraId="2930D027" w14:textId="604590D5" w:rsidR="00310665" w:rsidRDefault="006404AA" w:rsidP="007D6B5B">
      <w:pPr>
        <w:pStyle w:val="1"/>
        <w:spacing w:line="276" w:lineRule="auto"/>
        <w:rPr>
          <w:rFonts w:ascii="Arial" w:hAnsi="Arial" w:cs="Arial"/>
          <w:b/>
          <w:bCs/>
          <w:color w:val="auto"/>
          <w:sz w:val="24"/>
          <w:szCs w:val="24"/>
          <w:lang w:val="en-US"/>
        </w:rPr>
      </w:pPr>
      <w:r w:rsidRPr="00E86D9F">
        <w:rPr>
          <w:rFonts w:ascii="Arial" w:hAnsi="Arial" w:cs="Arial"/>
          <w:b/>
          <w:bCs/>
          <w:color w:val="auto"/>
          <w:sz w:val="24"/>
          <w:szCs w:val="24"/>
          <w:lang w:val="en-US"/>
        </w:rPr>
        <w:t xml:space="preserve">In-Venue </w:t>
      </w:r>
      <w:r w:rsidR="00E86D9F">
        <w:rPr>
          <w:rFonts w:ascii="Arial" w:hAnsi="Arial" w:cs="Arial"/>
          <w:b/>
          <w:bCs/>
          <w:color w:val="auto"/>
          <w:sz w:val="24"/>
          <w:szCs w:val="24"/>
          <w:lang w:val="en-US"/>
        </w:rPr>
        <w:t>d</w:t>
      </w:r>
      <w:r w:rsidRPr="00E86D9F">
        <w:rPr>
          <w:rFonts w:ascii="Arial" w:hAnsi="Arial" w:cs="Arial"/>
          <w:b/>
          <w:bCs/>
          <w:color w:val="auto"/>
          <w:sz w:val="24"/>
          <w:szCs w:val="24"/>
          <w:lang w:val="en-US"/>
        </w:rPr>
        <w:t xml:space="preserve">isplays </w:t>
      </w:r>
    </w:p>
    <w:p w14:paraId="67D22254" w14:textId="77777777" w:rsidR="00474701" w:rsidRPr="00474701" w:rsidRDefault="00474701" w:rsidP="00474701">
      <w:pPr>
        <w:rPr>
          <w:lang w:val="en-US"/>
        </w:rPr>
      </w:pPr>
    </w:p>
    <w:p w14:paraId="4F0467FF" w14:textId="0AA57402" w:rsidR="00933089" w:rsidRPr="007D6B5B" w:rsidRDefault="00E86D9F" w:rsidP="00C11E15">
      <w:pPr>
        <w:spacing w:line="276" w:lineRule="auto"/>
        <w:rPr>
          <w:rFonts w:ascii="Arial" w:hAnsi="Arial" w:cs="Arial"/>
          <w:i/>
          <w:iCs/>
          <w:lang w:val="en-US"/>
        </w:rPr>
      </w:pPr>
      <w:r>
        <w:rPr>
          <w:rFonts w:ascii="Arial" w:hAnsi="Arial" w:cs="Arial"/>
          <w:i/>
          <w:iCs/>
          <w:lang w:val="en-US"/>
        </w:rPr>
        <w:t>According to the FIE Handbooks this expense is shared between Local Organizing Committee (LOC) and the Service provider company (the handbook of regulations is available for each event at FIE web site</w:t>
      </w:r>
      <w:r w:rsidR="002A2B57">
        <w:rPr>
          <w:rFonts w:ascii="Arial" w:hAnsi="Arial" w:cs="Arial"/>
          <w:i/>
          <w:iCs/>
          <w:lang w:val="en-US"/>
        </w:rPr>
        <w:t>).</w:t>
      </w:r>
      <w:r w:rsidR="002A2B57" w:rsidRPr="00FE4FF9">
        <w:rPr>
          <w:rFonts w:ascii="Arial" w:hAnsi="Arial" w:cs="Arial"/>
          <w:i/>
          <w:iCs/>
          <w:lang w:val="en-US"/>
        </w:rPr>
        <w:t xml:space="preserve"> The</w:t>
      </w:r>
      <w:r w:rsidR="00322B15" w:rsidRPr="00FE4FF9">
        <w:rPr>
          <w:rFonts w:ascii="Arial" w:hAnsi="Arial" w:cs="Arial"/>
          <w:i/>
          <w:iCs/>
          <w:lang w:val="en-US"/>
        </w:rPr>
        <w:t xml:space="preserve"> current event scenario includes In-venue displays (</w:t>
      </w:r>
      <w:r w:rsidR="00322B15" w:rsidRPr="00E86D9F">
        <w:rPr>
          <w:rFonts w:ascii="Arial" w:hAnsi="Arial" w:cs="Arial"/>
          <w:i/>
          <w:iCs/>
          <w:lang w:val="en-US"/>
        </w:rPr>
        <w:t>Quadrant screens)</w:t>
      </w:r>
      <w:r w:rsidR="00322B15" w:rsidRPr="00FE4FF9">
        <w:rPr>
          <w:rFonts w:ascii="Arial" w:hAnsi="Arial" w:cs="Arial"/>
          <w:i/>
          <w:iCs/>
          <w:lang w:val="en-US"/>
        </w:rPr>
        <w:t xml:space="preserve"> as part of the tech </w:t>
      </w:r>
      <w:r w:rsidR="00310665" w:rsidRPr="00FE4FF9">
        <w:rPr>
          <w:rFonts w:ascii="Arial" w:hAnsi="Arial" w:cs="Arial"/>
          <w:i/>
          <w:iCs/>
          <w:lang w:val="en-US"/>
        </w:rPr>
        <w:t>supplier’</w:t>
      </w:r>
      <w:r w:rsidR="00322B15" w:rsidRPr="00FE4FF9">
        <w:rPr>
          <w:rFonts w:ascii="Arial" w:hAnsi="Arial" w:cs="Arial"/>
          <w:i/>
          <w:iCs/>
          <w:lang w:val="en-US"/>
        </w:rPr>
        <w:t>s scope of services.</w:t>
      </w:r>
      <w:r w:rsidR="00933089" w:rsidRPr="00FE4FF9">
        <w:rPr>
          <w:rFonts w:ascii="Arial" w:hAnsi="Arial" w:cs="Arial"/>
          <w:i/>
          <w:iCs/>
        </w:rPr>
        <w:t xml:space="preserve"> </w:t>
      </w:r>
    </w:p>
    <w:p w14:paraId="483EDEF4" w14:textId="00789C31" w:rsidR="00F95FC0" w:rsidRDefault="00933089" w:rsidP="00C11E15">
      <w:pPr>
        <w:spacing w:line="276" w:lineRule="auto"/>
        <w:rPr>
          <w:rFonts w:ascii="Arial" w:hAnsi="Arial" w:cs="Arial"/>
          <w:i/>
          <w:iCs/>
          <w:lang w:val="en-US"/>
        </w:rPr>
      </w:pPr>
      <w:r w:rsidRPr="00FE4FF9">
        <w:rPr>
          <w:rFonts w:ascii="Arial" w:hAnsi="Arial" w:cs="Arial"/>
          <w:i/>
          <w:iCs/>
          <w:lang w:val="en-US"/>
        </w:rPr>
        <w:t xml:space="preserve">Nowadays the technology has </w:t>
      </w:r>
      <w:r w:rsidR="00E86D9F" w:rsidRPr="00FE4FF9">
        <w:rPr>
          <w:rFonts w:ascii="Arial" w:hAnsi="Arial" w:cs="Arial"/>
          <w:i/>
          <w:iCs/>
          <w:lang w:val="en-US"/>
        </w:rPr>
        <w:t>progressed,</w:t>
      </w:r>
      <w:r w:rsidRPr="00FE4FF9">
        <w:rPr>
          <w:rFonts w:ascii="Arial" w:hAnsi="Arial" w:cs="Arial"/>
          <w:i/>
          <w:iCs/>
          <w:lang w:val="en-US"/>
        </w:rPr>
        <w:t xml:space="preserve"> and the display </w:t>
      </w:r>
      <w:r w:rsidR="00486422">
        <w:rPr>
          <w:rFonts w:ascii="Arial" w:hAnsi="Arial" w:cs="Arial"/>
          <w:i/>
          <w:iCs/>
          <w:lang w:val="en-US"/>
        </w:rPr>
        <w:t xml:space="preserve">of the results on the screens is to be managed and provided by the competition software service providers. </w:t>
      </w:r>
    </w:p>
    <w:p w14:paraId="2E0CA6F2" w14:textId="366D4CA9" w:rsidR="00474701" w:rsidRDefault="00474701" w:rsidP="00C11E15">
      <w:pPr>
        <w:spacing w:line="276" w:lineRule="auto"/>
        <w:rPr>
          <w:rFonts w:ascii="Arial" w:hAnsi="Arial" w:cs="Arial"/>
          <w:i/>
          <w:iCs/>
          <w:lang w:val="en-US"/>
        </w:rPr>
      </w:pPr>
    </w:p>
    <w:p w14:paraId="1A22BDF6" w14:textId="41DE37F8" w:rsidR="00474701" w:rsidRDefault="00474701" w:rsidP="00C11E15">
      <w:pPr>
        <w:spacing w:line="276" w:lineRule="auto"/>
        <w:rPr>
          <w:rFonts w:ascii="Arial" w:hAnsi="Arial" w:cs="Arial"/>
          <w:i/>
          <w:iCs/>
          <w:lang w:val="en-US"/>
        </w:rPr>
      </w:pPr>
    </w:p>
    <w:p w14:paraId="05160861" w14:textId="394C1834" w:rsidR="00474701" w:rsidRDefault="00474701" w:rsidP="00C11E15">
      <w:pPr>
        <w:spacing w:line="276" w:lineRule="auto"/>
        <w:rPr>
          <w:rFonts w:ascii="Arial" w:hAnsi="Arial" w:cs="Arial"/>
          <w:i/>
          <w:iCs/>
          <w:lang w:val="en-US"/>
        </w:rPr>
      </w:pPr>
    </w:p>
    <w:p w14:paraId="55D386A3" w14:textId="2EE0FEDF" w:rsidR="00474701" w:rsidRDefault="00474701" w:rsidP="00C11E15">
      <w:pPr>
        <w:spacing w:line="276" w:lineRule="auto"/>
        <w:rPr>
          <w:rFonts w:ascii="Arial" w:hAnsi="Arial" w:cs="Arial"/>
          <w:i/>
          <w:iCs/>
          <w:lang w:val="en-US"/>
        </w:rPr>
      </w:pPr>
    </w:p>
    <w:p w14:paraId="089E7AD2" w14:textId="77777777" w:rsidR="00474701" w:rsidRDefault="00474701" w:rsidP="00C11E15">
      <w:pPr>
        <w:spacing w:line="276" w:lineRule="auto"/>
        <w:rPr>
          <w:rFonts w:ascii="Arial" w:hAnsi="Arial" w:cs="Arial"/>
          <w:i/>
          <w:iCs/>
          <w:lang w:val="en-US"/>
        </w:rPr>
      </w:pPr>
    </w:p>
    <w:p w14:paraId="3CDEFB96" w14:textId="51667266" w:rsidR="00AB1D85" w:rsidRPr="00AB1D85" w:rsidRDefault="00AB1D85" w:rsidP="00C11E15">
      <w:pPr>
        <w:spacing w:line="276" w:lineRule="auto"/>
        <w:rPr>
          <w:rFonts w:ascii="Arial" w:hAnsi="Arial" w:cs="Arial"/>
          <w:b/>
          <w:bCs/>
          <w:lang w:val="en-US"/>
        </w:rPr>
      </w:pPr>
      <w:r w:rsidRPr="00486422">
        <w:rPr>
          <w:rFonts w:ascii="Arial" w:hAnsi="Arial" w:cs="Arial"/>
          <w:b/>
          <w:bCs/>
          <w:lang w:val="en-US"/>
        </w:rPr>
        <w:t>TV LED</w:t>
      </w:r>
      <w:r w:rsidRPr="00486422">
        <w:rPr>
          <w:rFonts w:ascii="Arial" w:hAnsi="Arial" w:cs="Arial"/>
          <w:lang w:val="en-US"/>
        </w:rPr>
        <w:t xml:space="preserve"> – Suspended above each piste </w:t>
      </w:r>
      <w:r w:rsidRPr="00486422">
        <w:rPr>
          <w:rFonts w:ascii="Arial" w:hAnsi="Arial" w:cs="Arial"/>
          <w:b/>
          <w:bCs/>
          <w:lang w:val="en-US"/>
        </w:rPr>
        <w:t>(Example</w:t>
      </w:r>
      <w:r>
        <w:rPr>
          <w:rFonts w:ascii="Arial" w:hAnsi="Arial" w:cs="Arial"/>
          <w:b/>
          <w:bCs/>
          <w:lang w:val="en-US"/>
        </w:rPr>
        <w:t>)</w:t>
      </w:r>
    </w:p>
    <w:p w14:paraId="3ACFD1DF" w14:textId="0FE01672" w:rsidR="00EA075F" w:rsidRPr="00AB1D85" w:rsidRDefault="007D6B5B" w:rsidP="00AB1D85">
      <w:pPr>
        <w:spacing w:line="276" w:lineRule="auto"/>
        <w:rPr>
          <w:rFonts w:ascii="Arial" w:hAnsi="Arial" w:cs="Arial"/>
          <w:color w:val="000000" w:themeColor="text1"/>
        </w:rPr>
      </w:pPr>
      <w:r w:rsidRPr="00FE4FF9">
        <w:rPr>
          <w:rFonts w:ascii="Arial" w:hAnsi="Arial" w:cs="Arial"/>
          <w:noProof/>
          <w:color w:val="000000" w:themeColor="text1"/>
        </w:rPr>
        <w:drawing>
          <wp:inline distT="0" distB="0" distL="0" distR="0" wp14:anchorId="00A67F20" wp14:editId="1FC43609">
            <wp:extent cx="5041900" cy="32004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6294" cy="3203189"/>
                    </a:xfrm>
                    <a:prstGeom prst="rect">
                      <a:avLst/>
                    </a:prstGeom>
                    <a:noFill/>
                    <a:ln>
                      <a:noFill/>
                    </a:ln>
                  </pic:spPr>
                </pic:pic>
              </a:graphicData>
            </a:graphic>
          </wp:inline>
        </w:drawing>
      </w:r>
    </w:p>
    <w:p w14:paraId="478C3050" w14:textId="68263A29" w:rsidR="00486422" w:rsidRDefault="006404AA" w:rsidP="00C11E15">
      <w:pPr>
        <w:pStyle w:val="a9"/>
        <w:spacing w:line="276" w:lineRule="auto"/>
        <w:rPr>
          <w:rFonts w:ascii="Arial" w:hAnsi="Arial" w:cs="Arial"/>
          <w:color w:val="000000" w:themeColor="text1"/>
          <w:lang w:val="en-US"/>
        </w:rPr>
      </w:pPr>
      <w:r w:rsidRPr="00FE4FF9">
        <w:rPr>
          <w:rFonts w:ascii="Arial" w:hAnsi="Arial" w:cs="Arial"/>
          <w:color w:val="000000" w:themeColor="text1"/>
          <w:lang w:val="en-US"/>
        </w:rPr>
        <w:t>Quadrant Screens/public scoreboards are required only for World Championships.</w:t>
      </w:r>
    </w:p>
    <w:p w14:paraId="225C7349" w14:textId="1B1F52A7" w:rsidR="00DA6A8C" w:rsidRDefault="00DA6A8C" w:rsidP="00C11E15">
      <w:pPr>
        <w:pStyle w:val="a9"/>
        <w:spacing w:line="276" w:lineRule="auto"/>
        <w:rPr>
          <w:rFonts w:ascii="Arial" w:hAnsi="Arial" w:cs="Arial"/>
          <w:lang w:val="en-US"/>
        </w:rPr>
      </w:pPr>
      <w:r w:rsidRPr="00486422">
        <w:rPr>
          <w:rFonts w:ascii="Arial" w:hAnsi="Arial" w:cs="Arial"/>
          <w:b/>
          <w:bCs/>
          <w:color w:val="000000" w:themeColor="text1"/>
          <w:lang w:val="en-US"/>
        </w:rPr>
        <w:t>Example</w:t>
      </w:r>
      <w:r w:rsidRPr="00486422">
        <w:rPr>
          <w:rFonts w:ascii="Arial" w:hAnsi="Arial" w:cs="Arial"/>
          <w:color w:val="000000" w:themeColor="text1"/>
          <w:lang w:val="en-US"/>
        </w:rPr>
        <w:t xml:space="preserve">: </w:t>
      </w:r>
      <w:r w:rsidR="00933089" w:rsidRPr="00486422">
        <w:rPr>
          <w:rFonts w:ascii="Arial" w:hAnsi="Arial" w:cs="Arial"/>
          <w:lang w:val="en-US"/>
        </w:rPr>
        <w:t>T</w:t>
      </w:r>
      <w:r w:rsidR="00486422">
        <w:rPr>
          <w:rFonts w:ascii="Arial" w:hAnsi="Arial" w:cs="Arial"/>
          <w:lang w:val="en-US"/>
        </w:rPr>
        <w:t>r</w:t>
      </w:r>
      <w:r w:rsidR="00933089" w:rsidRPr="00486422">
        <w:rPr>
          <w:rFonts w:ascii="Arial" w:hAnsi="Arial" w:cs="Arial"/>
          <w:lang w:val="en-US"/>
        </w:rPr>
        <w:t>ee Scoreboard</w:t>
      </w:r>
      <w:r w:rsidR="00486422">
        <w:rPr>
          <w:rFonts w:ascii="Arial" w:hAnsi="Arial" w:cs="Arial"/>
          <w:lang w:val="en-US"/>
        </w:rPr>
        <w:t>s</w:t>
      </w:r>
      <w:r w:rsidR="00933089" w:rsidRPr="00486422">
        <w:rPr>
          <w:rFonts w:ascii="Arial" w:hAnsi="Arial" w:cs="Arial"/>
          <w:lang w:val="en-US"/>
        </w:rPr>
        <w:t xml:space="preserve"> – Suspended at the end of each piste</w:t>
      </w:r>
      <w:r w:rsidRPr="00486422">
        <w:rPr>
          <w:rFonts w:ascii="Arial" w:hAnsi="Arial" w:cs="Arial"/>
          <w:lang w:val="en-US"/>
        </w:rPr>
        <w:t xml:space="preserve"> </w:t>
      </w:r>
    </w:p>
    <w:p w14:paraId="0CD171D6" w14:textId="17CEC7D3" w:rsidR="00486422" w:rsidRDefault="00486422" w:rsidP="00C11E15">
      <w:pPr>
        <w:pStyle w:val="a9"/>
        <w:spacing w:line="276" w:lineRule="auto"/>
        <w:rPr>
          <w:rFonts w:ascii="Arial" w:hAnsi="Arial" w:cs="Arial"/>
          <w:color w:val="000000" w:themeColor="text1"/>
          <w:lang w:val="en-US"/>
        </w:rPr>
      </w:pPr>
    </w:p>
    <w:p w14:paraId="72D4993B" w14:textId="77777777" w:rsidR="00F95FC0" w:rsidRPr="00486422" w:rsidRDefault="00F95FC0" w:rsidP="00C11E15">
      <w:pPr>
        <w:pStyle w:val="a9"/>
        <w:spacing w:line="276" w:lineRule="auto"/>
        <w:rPr>
          <w:rFonts w:ascii="Arial" w:hAnsi="Arial" w:cs="Arial"/>
          <w:color w:val="000000" w:themeColor="text1"/>
          <w:lang w:val="en-US"/>
        </w:rPr>
      </w:pPr>
    </w:p>
    <w:p w14:paraId="2E511598" w14:textId="2F646C0F" w:rsidR="00DA6A8C" w:rsidRPr="00FE4FF9" w:rsidRDefault="00DA6A8C" w:rsidP="00C11E15">
      <w:pPr>
        <w:pStyle w:val="a9"/>
        <w:spacing w:line="276" w:lineRule="auto"/>
        <w:rPr>
          <w:rFonts w:ascii="Arial" w:hAnsi="Arial" w:cs="Arial"/>
          <w:color w:val="FF0000"/>
          <w:lang w:val="en-US"/>
        </w:rPr>
      </w:pPr>
      <w:r w:rsidRPr="00FE4FF9">
        <w:rPr>
          <w:rFonts w:ascii="Arial" w:hAnsi="Arial" w:cs="Arial"/>
          <w:noProof/>
          <w:color w:val="FF0000"/>
          <w:lang w:val="en-US"/>
        </w:rPr>
        <w:drawing>
          <wp:inline distT="0" distB="0" distL="0" distR="0" wp14:anchorId="3C54C0CB" wp14:editId="251256C4">
            <wp:extent cx="4826000" cy="2955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7926" cy="2968717"/>
                    </a:xfrm>
                    <a:prstGeom prst="rect">
                      <a:avLst/>
                    </a:prstGeom>
                    <a:noFill/>
                    <a:ln>
                      <a:noFill/>
                    </a:ln>
                  </pic:spPr>
                </pic:pic>
              </a:graphicData>
            </a:graphic>
          </wp:inline>
        </w:drawing>
      </w:r>
    </w:p>
    <w:p w14:paraId="531E1382" w14:textId="61075362" w:rsidR="00DA6A8C" w:rsidRDefault="00DA6A8C" w:rsidP="00C11E15">
      <w:pPr>
        <w:pStyle w:val="a9"/>
        <w:spacing w:line="276" w:lineRule="auto"/>
        <w:rPr>
          <w:rFonts w:ascii="Arial" w:hAnsi="Arial" w:cs="Arial"/>
          <w:b/>
          <w:bCs/>
          <w:color w:val="FF0000"/>
          <w:lang w:val="en-US"/>
        </w:rPr>
      </w:pPr>
    </w:p>
    <w:p w14:paraId="7116C69E" w14:textId="77777777" w:rsidR="00F95FC0" w:rsidRPr="00FE4FF9" w:rsidRDefault="00F95FC0" w:rsidP="00C11E15">
      <w:pPr>
        <w:pStyle w:val="a9"/>
        <w:spacing w:line="276" w:lineRule="auto"/>
        <w:rPr>
          <w:rFonts w:ascii="Arial" w:hAnsi="Arial" w:cs="Arial"/>
          <w:b/>
          <w:bCs/>
          <w:color w:val="FF0000"/>
          <w:lang w:val="en-US"/>
        </w:rPr>
      </w:pPr>
    </w:p>
    <w:p w14:paraId="73654B39" w14:textId="59F484BB" w:rsidR="00EA075F" w:rsidRPr="00FE4FF9" w:rsidRDefault="006404AA" w:rsidP="00C11E15">
      <w:pPr>
        <w:pStyle w:val="a9"/>
        <w:numPr>
          <w:ilvl w:val="0"/>
          <w:numId w:val="9"/>
        </w:numPr>
        <w:spacing w:line="276" w:lineRule="auto"/>
        <w:rPr>
          <w:rFonts w:ascii="Arial" w:hAnsi="Arial" w:cs="Arial"/>
          <w:b/>
          <w:bCs/>
          <w:color w:val="FF0000"/>
          <w:lang w:val="en-US"/>
        </w:rPr>
      </w:pPr>
      <w:r w:rsidRPr="00FE4FF9">
        <w:rPr>
          <w:rFonts w:ascii="Arial" w:hAnsi="Arial" w:cs="Arial"/>
          <w:lang w:val="en-US"/>
        </w:rPr>
        <w:t>Live Results</w:t>
      </w:r>
    </w:p>
    <w:p w14:paraId="7A062038" w14:textId="7DA4B496" w:rsidR="00EA075F" w:rsidRPr="00FE4FF9" w:rsidRDefault="0007125A" w:rsidP="00C11E15">
      <w:pPr>
        <w:pStyle w:val="a9"/>
        <w:numPr>
          <w:ilvl w:val="0"/>
          <w:numId w:val="9"/>
        </w:numPr>
        <w:spacing w:line="276" w:lineRule="auto"/>
        <w:rPr>
          <w:rFonts w:ascii="Arial" w:hAnsi="Arial" w:cs="Arial"/>
          <w:b/>
          <w:bCs/>
          <w:color w:val="FF0000"/>
          <w:lang w:val="en-US"/>
        </w:rPr>
      </w:pPr>
      <w:r w:rsidRPr="00FE4FF9">
        <w:rPr>
          <w:rFonts w:ascii="Arial" w:hAnsi="Arial" w:cs="Arial"/>
          <w:lang w:val="en-US"/>
        </w:rPr>
        <w:t>Scoring system integration</w:t>
      </w:r>
    </w:p>
    <w:p w14:paraId="151C39F3" w14:textId="60619321" w:rsidR="000228AB" w:rsidRDefault="0007125A" w:rsidP="00C11E15">
      <w:pPr>
        <w:pStyle w:val="a9"/>
        <w:numPr>
          <w:ilvl w:val="0"/>
          <w:numId w:val="9"/>
        </w:numPr>
        <w:spacing w:line="276" w:lineRule="auto"/>
        <w:rPr>
          <w:rFonts w:ascii="Arial" w:hAnsi="Arial" w:cs="Arial"/>
          <w:b/>
          <w:bCs/>
          <w:color w:val="FF0000"/>
          <w:lang w:val="en-US"/>
        </w:rPr>
      </w:pPr>
      <w:r w:rsidRPr="00FE4FF9">
        <w:rPr>
          <w:rFonts w:ascii="Arial" w:hAnsi="Arial" w:cs="Arial"/>
          <w:lang w:val="en-US"/>
        </w:rPr>
        <w:t>Live online results</w:t>
      </w:r>
    </w:p>
    <w:p w14:paraId="48E1467A" w14:textId="77777777" w:rsidR="002E1CAC" w:rsidRDefault="002E1CAC" w:rsidP="002E1CAC">
      <w:pPr>
        <w:pStyle w:val="a9"/>
        <w:ind w:left="360"/>
        <w:rPr>
          <w:rFonts w:ascii="Arial" w:hAnsi="Arial" w:cs="Arial"/>
          <w:lang w:val="en-US"/>
        </w:rPr>
      </w:pPr>
    </w:p>
    <w:p w14:paraId="05598094" w14:textId="07A3DDA8" w:rsidR="002E1CAC" w:rsidRDefault="002E1CAC" w:rsidP="002E1CAC">
      <w:pPr>
        <w:pStyle w:val="a9"/>
        <w:numPr>
          <w:ilvl w:val="0"/>
          <w:numId w:val="42"/>
        </w:numPr>
        <w:rPr>
          <w:rFonts w:ascii="Arial" w:hAnsi="Arial" w:cs="Arial"/>
          <w:lang w:val="en-US"/>
        </w:rPr>
      </w:pPr>
      <w:r>
        <w:rPr>
          <w:rFonts w:ascii="Arial" w:hAnsi="Arial" w:cs="Arial"/>
          <w:lang w:val="en-US"/>
        </w:rPr>
        <w:t>FIE Grand Prix:</w:t>
      </w:r>
      <w:r>
        <w:rPr>
          <w:rFonts w:ascii="Arial" w:hAnsi="Arial" w:cs="Arial"/>
          <w:color w:val="00B050"/>
          <w:lang w:val="en-US"/>
        </w:rPr>
        <w:t xml:space="preserve"> </w:t>
      </w:r>
      <w:r>
        <w:rPr>
          <w:rFonts w:ascii="Arial" w:hAnsi="Arial" w:cs="Arial"/>
          <w:lang w:val="en-US"/>
        </w:rPr>
        <w:t>FIE GP - max 55” (8 pistes)</w:t>
      </w:r>
      <w:r w:rsidR="00F95FC0" w:rsidRPr="00F95FC0">
        <w:rPr>
          <w:rFonts w:ascii="Arial" w:hAnsi="Arial" w:cs="Arial"/>
          <w:lang w:val="en-US"/>
        </w:rPr>
        <w:t xml:space="preserve"> </w:t>
      </w:r>
      <w:r w:rsidR="00F95FC0">
        <w:rPr>
          <w:rFonts w:ascii="Arial" w:hAnsi="Arial" w:cs="Arial"/>
          <w:lang w:val="en-US"/>
        </w:rPr>
        <w:t>T64</w:t>
      </w:r>
    </w:p>
    <w:p w14:paraId="55A66177" w14:textId="77777777" w:rsidR="002E1CAC" w:rsidRDefault="002E1CAC" w:rsidP="002E1CAC">
      <w:pPr>
        <w:pStyle w:val="a9"/>
        <w:ind w:left="360"/>
        <w:rPr>
          <w:rFonts w:ascii="Arial" w:hAnsi="Arial" w:cs="Arial"/>
          <w:lang w:val="en-US"/>
        </w:rPr>
      </w:pPr>
    </w:p>
    <w:p w14:paraId="6AF5F8CE" w14:textId="77777777" w:rsidR="002E1CAC" w:rsidRDefault="002E1CAC" w:rsidP="002E1CAC">
      <w:pPr>
        <w:pStyle w:val="a9"/>
        <w:numPr>
          <w:ilvl w:val="0"/>
          <w:numId w:val="42"/>
        </w:numPr>
        <w:rPr>
          <w:rFonts w:ascii="Arial" w:hAnsi="Arial" w:cs="Arial"/>
          <w:lang w:val="en-US"/>
        </w:rPr>
      </w:pPr>
      <w:r>
        <w:rPr>
          <w:rFonts w:ascii="Arial" w:hAnsi="Arial" w:cs="Arial"/>
          <w:lang w:val="en-US"/>
        </w:rPr>
        <w:t>WCH: 55” (add 4 pistes) +2.8x3.2(4 color pistes) T64</w:t>
      </w:r>
    </w:p>
    <w:p w14:paraId="7956EA39" w14:textId="77777777" w:rsidR="002E1CAC" w:rsidRDefault="002E1CAC" w:rsidP="002E1CAC">
      <w:pPr>
        <w:rPr>
          <w:rFonts w:ascii="Arial" w:hAnsi="Arial" w:cs="Arial"/>
          <w:lang w:val="en-US"/>
        </w:rPr>
      </w:pPr>
    </w:p>
    <w:p w14:paraId="1664826C" w14:textId="77777777" w:rsidR="002E1CAC" w:rsidRDefault="002E1CAC" w:rsidP="002E1CAC">
      <w:pPr>
        <w:pStyle w:val="a9"/>
        <w:numPr>
          <w:ilvl w:val="0"/>
          <w:numId w:val="42"/>
        </w:numPr>
        <w:rPr>
          <w:rFonts w:ascii="Arial" w:hAnsi="Arial" w:cs="Arial"/>
          <w:lang w:val="en-US"/>
        </w:rPr>
      </w:pPr>
      <w:r>
        <w:rPr>
          <w:rFonts w:ascii="Arial" w:hAnsi="Arial" w:cs="Arial"/>
          <w:lang w:val="en-US"/>
        </w:rPr>
        <w:t xml:space="preserve">WCH:  </w:t>
      </w:r>
      <w:bookmarkStart w:id="0" w:name="_Hlk85183558"/>
      <w:r>
        <w:rPr>
          <w:rFonts w:ascii="Arial" w:hAnsi="Arial" w:cs="Arial"/>
          <w:lang w:val="en-US"/>
        </w:rPr>
        <w:t xml:space="preserve">2.80x3.20 (4 color pistes) </w:t>
      </w:r>
      <w:bookmarkEnd w:id="0"/>
      <w:r>
        <w:rPr>
          <w:rFonts w:ascii="Arial" w:hAnsi="Arial" w:cs="Arial"/>
          <w:lang w:val="en-US"/>
        </w:rPr>
        <w:t>T32</w:t>
      </w:r>
    </w:p>
    <w:p w14:paraId="02A81B21" w14:textId="77777777" w:rsidR="00486422" w:rsidRPr="00F95FC0" w:rsidRDefault="00486422" w:rsidP="00F95FC0">
      <w:pPr>
        <w:spacing w:line="276" w:lineRule="auto"/>
        <w:rPr>
          <w:rFonts w:ascii="Arial" w:hAnsi="Arial" w:cs="Arial"/>
          <w:lang w:val="en-US"/>
        </w:rPr>
      </w:pPr>
    </w:p>
    <w:p w14:paraId="5EE1E523" w14:textId="3801735F" w:rsidR="00853680" w:rsidRPr="00FE4FF9" w:rsidRDefault="006404AA" w:rsidP="00C11E15">
      <w:pPr>
        <w:pStyle w:val="a9"/>
        <w:numPr>
          <w:ilvl w:val="1"/>
          <w:numId w:val="11"/>
        </w:numPr>
        <w:spacing w:line="276" w:lineRule="auto"/>
        <w:rPr>
          <w:rFonts w:ascii="Arial" w:hAnsi="Arial" w:cs="Arial"/>
          <w:lang w:val="en-US"/>
        </w:rPr>
      </w:pPr>
      <w:r w:rsidRPr="00FE4FF9">
        <w:rPr>
          <w:rFonts w:ascii="Arial" w:hAnsi="Arial" w:cs="Arial"/>
          <w:lang w:val="en-US"/>
        </w:rPr>
        <w:t xml:space="preserve">Grand Prix - to manage the </w:t>
      </w:r>
      <w:r w:rsidR="0081771F" w:rsidRPr="00FE4FF9">
        <w:rPr>
          <w:rFonts w:ascii="Arial" w:hAnsi="Arial" w:cs="Arial"/>
          <w:lang w:val="en-US"/>
        </w:rPr>
        <w:t xml:space="preserve">8 color </w:t>
      </w:r>
      <w:r w:rsidRPr="00FE4FF9">
        <w:rPr>
          <w:rFonts w:ascii="Arial" w:hAnsi="Arial" w:cs="Arial"/>
          <w:lang w:val="en-US"/>
        </w:rPr>
        <w:t>pistes</w:t>
      </w:r>
      <w:r w:rsidR="006C0D9F" w:rsidRPr="00FE4FF9">
        <w:rPr>
          <w:rFonts w:ascii="Arial" w:hAnsi="Arial" w:cs="Arial"/>
          <w:lang w:val="en-US"/>
        </w:rPr>
        <w:t xml:space="preserve"> and final</w:t>
      </w:r>
      <w:r w:rsidR="00486422" w:rsidRPr="00486422">
        <w:rPr>
          <w:rFonts w:ascii="Arial" w:hAnsi="Arial" w:cs="Arial"/>
          <w:lang w:val="en-US"/>
        </w:rPr>
        <w:t>s</w:t>
      </w:r>
      <w:r w:rsidR="006C0D9F" w:rsidRPr="00FE4FF9">
        <w:rPr>
          <w:rFonts w:ascii="Arial" w:hAnsi="Arial" w:cs="Arial"/>
          <w:lang w:val="en-US"/>
        </w:rPr>
        <w:t xml:space="preserve"> podium</w:t>
      </w:r>
      <w:r w:rsidR="00486422">
        <w:rPr>
          <w:rFonts w:ascii="Arial" w:hAnsi="Arial" w:cs="Arial"/>
          <w:lang w:val="en-US"/>
        </w:rPr>
        <w:t xml:space="preserve"> (</w:t>
      </w:r>
      <w:r w:rsidRPr="00FE4FF9">
        <w:rPr>
          <w:rFonts w:ascii="Arial" w:hAnsi="Arial" w:cs="Arial"/>
          <w:lang w:val="en-US"/>
        </w:rPr>
        <w:t xml:space="preserve">Cyrano and screens) accounting for one setup day plus </w:t>
      </w:r>
      <w:r w:rsidR="0081771F" w:rsidRPr="00FE4FF9">
        <w:rPr>
          <w:rFonts w:ascii="Arial" w:hAnsi="Arial" w:cs="Arial"/>
          <w:lang w:val="en-US"/>
        </w:rPr>
        <w:t xml:space="preserve">one </w:t>
      </w:r>
      <w:r w:rsidRPr="00FE4FF9">
        <w:rPr>
          <w:rFonts w:ascii="Arial" w:hAnsi="Arial" w:cs="Arial"/>
          <w:lang w:val="en-US"/>
        </w:rPr>
        <w:t>day</w:t>
      </w:r>
      <w:r w:rsidR="0081771F" w:rsidRPr="00FE4FF9">
        <w:rPr>
          <w:rFonts w:ascii="Arial" w:hAnsi="Arial" w:cs="Arial"/>
          <w:lang w:val="en-US"/>
        </w:rPr>
        <w:t xml:space="preserve"> </w:t>
      </w:r>
      <w:r w:rsidRPr="00FE4FF9">
        <w:rPr>
          <w:rFonts w:ascii="Arial" w:hAnsi="Arial" w:cs="Arial"/>
          <w:lang w:val="en-US"/>
        </w:rPr>
        <w:t>of competition</w:t>
      </w:r>
      <w:r w:rsidR="00EA075F" w:rsidRPr="00FE4FF9">
        <w:rPr>
          <w:rFonts w:ascii="Arial" w:hAnsi="Arial" w:cs="Arial"/>
          <w:lang w:val="en-US"/>
        </w:rPr>
        <w:t xml:space="preserve"> </w:t>
      </w:r>
      <w:r w:rsidR="0081771F" w:rsidRPr="00FE4FF9">
        <w:rPr>
          <w:rFonts w:ascii="Arial" w:hAnsi="Arial" w:cs="Arial"/>
          <w:lang w:val="en-US"/>
        </w:rPr>
        <w:t>(T32-Final</w:t>
      </w:r>
      <w:r w:rsidR="00DA6A8C" w:rsidRPr="00FE4FF9">
        <w:rPr>
          <w:rFonts w:ascii="Arial" w:hAnsi="Arial" w:cs="Arial"/>
          <w:lang w:val="en-US"/>
        </w:rPr>
        <w:t>)</w:t>
      </w:r>
    </w:p>
    <w:p w14:paraId="660057FA" w14:textId="77777777" w:rsidR="005B2E78" w:rsidRPr="00FE4FF9" w:rsidRDefault="005B2E78" w:rsidP="00C11E15">
      <w:pPr>
        <w:pStyle w:val="a9"/>
        <w:spacing w:line="276" w:lineRule="auto"/>
        <w:ind w:left="360"/>
        <w:rPr>
          <w:rFonts w:ascii="Arial" w:hAnsi="Arial" w:cs="Arial"/>
          <w:lang w:val="en-US"/>
        </w:rPr>
      </w:pPr>
    </w:p>
    <w:p w14:paraId="16055FAF" w14:textId="11CE8A72" w:rsidR="00FC5826" w:rsidRPr="00F95FC0" w:rsidRDefault="006404AA" w:rsidP="00C11E15">
      <w:pPr>
        <w:pStyle w:val="a9"/>
        <w:numPr>
          <w:ilvl w:val="1"/>
          <w:numId w:val="11"/>
        </w:numPr>
        <w:spacing w:line="276" w:lineRule="auto"/>
        <w:rPr>
          <w:rFonts w:ascii="Arial" w:hAnsi="Arial" w:cs="Arial"/>
          <w:color w:val="000000" w:themeColor="text1"/>
          <w:lang w:val="en-US"/>
        </w:rPr>
      </w:pPr>
      <w:r w:rsidRPr="00FC5826">
        <w:rPr>
          <w:rFonts w:ascii="Arial" w:hAnsi="Arial" w:cs="Arial"/>
          <w:lang w:val="en-US"/>
        </w:rPr>
        <w:t>World Championship</w:t>
      </w:r>
      <w:r w:rsidR="0081771F" w:rsidRPr="00FC5826">
        <w:rPr>
          <w:rFonts w:ascii="Arial" w:hAnsi="Arial" w:cs="Arial"/>
          <w:lang w:val="en-US"/>
        </w:rPr>
        <w:t xml:space="preserve"> (8 color pistes</w:t>
      </w:r>
      <w:r w:rsidR="006C0D9F" w:rsidRPr="00FC5826">
        <w:rPr>
          <w:rFonts w:ascii="Arial" w:hAnsi="Arial" w:cs="Arial"/>
          <w:lang w:val="en-US"/>
        </w:rPr>
        <w:t xml:space="preserve"> and final</w:t>
      </w:r>
      <w:r w:rsidR="00486422" w:rsidRPr="00FC5826">
        <w:rPr>
          <w:rFonts w:ascii="Arial" w:hAnsi="Arial" w:cs="Arial"/>
          <w:lang w:val="en-US"/>
        </w:rPr>
        <w:t>s</w:t>
      </w:r>
      <w:r w:rsidR="006C0D9F" w:rsidRPr="00FC5826">
        <w:rPr>
          <w:rFonts w:ascii="Arial" w:hAnsi="Arial" w:cs="Arial"/>
          <w:lang w:val="en-US"/>
        </w:rPr>
        <w:t xml:space="preserve"> podium</w:t>
      </w:r>
      <w:r w:rsidRPr="00FC5826">
        <w:rPr>
          <w:rFonts w:ascii="Arial" w:hAnsi="Arial" w:cs="Arial"/>
          <w:lang w:val="en-US"/>
        </w:rPr>
        <w:t xml:space="preserve"> </w:t>
      </w:r>
      <w:r w:rsidR="00EA075F" w:rsidRPr="00FC5826">
        <w:rPr>
          <w:rFonts w:ascii="Arial" w:hAnsi="Arial" w:cs="Arial"/>
          <w:lang w:val="en-US"/>
        </w:rPr>
        <w:t xml:space="preserve">- </w:t>
      </w:r>
      <w:r w:rsidR="00751124" w:rsidRPr="00FC5826">
        <w:rPr>
          <w:rFonts w:ascii="Arial" w:hAnsi="Arial" w:cs="Arial"/>
          <w:lang w:val="en-US"/>
        </w:rPr>
        <w:t>to manage the pistes/Cyrano and screens</w:t>
      </w:r>
      <w:r w:rsidR="00FC5826" w:rsidRPr="00FC5826">
        <w:rPr>
          <w:rFonts w:ascii="Arial" w:hAnsi="Arial" w:cs="Arial"/>
          <w:lang w:val="en-US"/>
        </w:rPr>
        <w:t xml:space="preserve"> (taking into account one day for set up and six days of competition) </w:t>
      </w:r>
    </w:p>
    <w:p w14:paraId="4EDC7191" w14:textId="77777777" w:rsidR="00F95FC0" w:rsidRPr="00F95FC0" w:rsidRDefault="00F95FC0" w:rsidP="00F95FC0">
      <w:pPr>
        <w:pStyle w:val="a9"/>
        <w:rPr>
          <w:rFonts w:ascii="Arial" w:hAnsi="Arial" w:cs="Arial"/>
          <w:color w:val="000000" w:themeColor="text1"/>
          <w:lang w:val="en-US"/>
        </w:rPr>
      </w:pPr>
    </w:p>
    <w:p w14:paraId="3BA1F262" w14:textId="77777777" w:rsidR="00F95FC0" w:rsidRPr="007D6B5B" w:rsidRDefault="00F95FC0" w:rsidP="00F95FC0">
      <w:pPr>
        <w:pStyle w:val="a9"/>
        <w:spacing w:line="276" w:lineRule="auto"/>
        <w:ind w:left="1080"/>
        <w:rPr>
          <w:rFonts w:ascii="Arial" w:hAnsi="Arial" w:cs="Arial"/>
          <w:color w:val="000000" w:themeColor="text1"/>
          <w:lang w:val="en-US"/>
        </w:rPr>
      </w:pPr>
    </w:p>
    <w:p w14:paraId="018A33FC" w14:textId="2A99C8B8" w:rsidR="00FC5826" w:rsidRPr="00AB1D85" w:rsidRDefault="006404AA" w:rsidP="00C11E15">
      <w:pPr>
        <w:pStyle w:val="a9"/>
        <w:numPr>
          <w:ilvl w:val="0"/>
          <w:numId w:val="15"/>
        </w:numPr>
        <w:spacing w:line="276" w:lineRule="auto"/>
        <w:rPr>
          <w:rStyle w:val="ab"/>
          <w:rFonts w:ascii="Arial" w:hAnsi="Arial" w:cs="Arial"/>
          <w:color w:val="auto"/>
          <w:u w:val="none"/>
          <w:lang w:val="en-US"/>
        </w:rPr>
      </w:pPr>
      <w:r w:rsidRPr="00FC5826">
        <w:rPr>
          <w:rFonts w:ascii="Arial" w:hAnsi="Arial" w:cs="Arial"/>
          <w:lang w:val="en-US"/>
        </w:rPr>
        <w:t xml:space="preserve">Example for new competition framework: </w:t>
      </w:r>
      <w:r w:rsidR="00751124" w:rsidRPr="00AB1D85">
        <w:rPr>
          <w:rFonts w:ascii="Arial" w:hAnsi="Arial" w:cs="Arial"/>
          <w:color w:val="000000" w:themeColor="text1"/>
        </w:rPr>
        <w:t xml:space="preserve">            </w:t>
      </w:r>
      <w:hyperlink r:id="rId9" w:history="1">
        <w:r w:rsidR="00751124" w:rsidRPr="00AB1D85">
          <w:rPr>
            <w:rStyle w:val="ab"/>
            <w:rFonts w:ascii="Arial" w:hAnsi="Arial" w:cs="Arial"/>
            <w:b/>
            <w:bCs/>
            <w:lang w:val="en-US"/>
          </w:rPr>
          <w:t>https://drive.google.com/file/d/185NEbfqVPqGP_cW4cPHTNdQ_bXH25zMB/view?usp=sharing</w:t>
        </w:r>
      </w:hyperlink>
    </w:p>
    <w:p w14:paraId="6F7938BE" w14:textId="77777777" w:rsidR="002E1CAC" w:rsidRDefault="002E1CAC" w:rsidP="00C11E15">
      <w:pPr>
        <w:spacing w:line="276" w:lineRule="auto"/>
        <w:rPr>
          <w:rFonts w:ascii="Arial" w:hAnsi="Arial" w:cs="Arial"/>
          <w:b/>
          <w:bCs/>
          <w:lang w:val="en-US"/>
        </w:rPr>
      </w:pPr>
    </w:p>
    <w:p w14:paraId="7F9532F6" w14:textId="6381391F" w:rsidR="0001654D" w:rsidRPr="00AB1D85" w:rsidRDefault="006404AA" w:rsidP="00C11E15">
      <w:pPr>
        <w:spacing w:line="276" w:lineRule="auto"/>
        <w:rPr>
          <w:rFonts w:ascii="Arial" w:hAnsi="Arial" w:cs="Arial"/>
          <w:color w:val="000000" w:themeColor="text1"/>
        </w:rPr>
      </w:pPr>
      <w:r w:rsidRPr="00FC5826">
        <w:rPr>
          <w:rFonts w:ascii="Arial" w:hAnsi="Arial" w:cs="Arial"/>
          <w:b/>
          <w:bCs/>
          <w:lang w:val="en-US"/>
        </w:rPr>
        <w:t>Video Arbitrage</w:t>
      </w:r>
    </w:p>
    <w:p w14:paraId="533C0038" w14:textId="30E94327" w:rsidR="0001654D" w:rsidRPr="00AB1D85" w:rsidRDefault="0001654D" w:rsidP="00AB1D85">
      <w:pPr>
        <w:spacing w:line="276" w:lineRule="auto"/>
        <w:rPr>
          <w:rFonts w:ascii="Arial" w:hAnsi="Arial" w:cs="Arial"/>
          <w:u w:val="single"/>
          <w:lang w:val="en-US"/>
        </w:rPr>
      </w:pPr>
      <w:r w:rsidRPr="00AB1D85">
        <w:rPr>
          <w:rFonts w:ascii="Arial" w:hAnsi="Arial" w:cs="Arial"/>
          <w:u w:val="single"/>
          <w:lang w:val="en-US"/>
        </w:rPr>
        <w:t>Legal Procedure</w:t>
      </w:r>
    </w:p>
    <w:p w14:paraId="7FC1F290" w14:textId="77777777" w:rsidR="00B1162F" w:rsidRPr="00FE4FF9" w:rsidRDefault="00B1162F" w:rsidP="00C11E15">
      <w:pPr>
        <w:pStyle w:val="a9"/>
        <w:spacing w:line="276" w:lineRule="auto"/>
        <w:ind w:left="360"/>
        <w:rPr>
          <w:rFonts w:ascii="Arial" w:hAnsi="Arial" w:cs="Arial"/>
          <w:b/>
          <w:bCs/>
          <w:lang w:val="en-US"/>
        </w:rPr>
      </w:pPr>
    </w:p>
    <w:p w14:paraId="3FE140F5" w14:textId="322CBFD6" w:rsidR="0001654D" w:rsidRPr="00FE4FF9" w:rsidRDefault="0001654D" w:rsidP="00C11E15">
      <w:pPr>
        <w:pStyle w:val="a9"/>
        <w:numPr>
          <w:ilvl w:val="0"/>
          <w:numId w:val="30"/>
        </w:numPr>
        <w:spacing w:line="276" w:lineRule="auto"/>
        <w:rPr>
          <w:rFonts w:ascii="Arial" w:hAnsi="Arial" w:cs="Arial"/>
          <w:lang w:val="en-US"/>
        </w:rPr>
      </w:pPr>
      <w:r w:rsidRPr="00FE4FF9">
        <w:rPr>
          <w:rFonts w:ascii="Arial" w:hAnsi="Arial" w:cs="Arial"/>
          <w:lang w:val="en-US"/>
        </w:rPr>
        <w:t xml:space="preserve">Any video refereeing system </w:t>
      </w:r>
      <w:r w:rsidR="004A15B0">
        <w:rPr>
          <w:rFonts w:ascii="Arial" w:hAnsi="Arial" w:cs="Arial"/>
          <w:lang w:val="en-US"/>
        </w:rPr>
        <w:t>(</w:t>
      </w:r>
      <w:r w:rsidRPr="00FE4FF9">
        <w:rPr>
          <w:rFonts w:ascii="Arial" w:hAnsi="Arial" w:cs="Arial"/>
          <w:lang w:val="en-US"/>
        </w:rPr>
        <w:t>and its components</w:t>
      </w:r>
      <w:r w:rsidR="004A15B0">
        <w:rPr>
          <w:rFonts w:ascii="Arial" w:hAnsi="Arial" w:cs="Arial"/>
          <w:lang w:val="en-US"/>
        </w:rPr>
        <w:t>)</w:t>
      </w:r>
      <w:r w:rsidRPr="00FE4FF9">
        <w:rPr>
          <w:rFonts w:ascii="Arial" w:hAnsi="Arial" w:cs="Arial"/>
          <w:lang w:val="en-US"/>
        </w:rPr>
        <w:t xml:space="preserve"> used </w:t>
      </w:r>
      <w:r w:rsidR="004A15B0">
        <w:rPr>
          <w:rFonts w:ascii="Arial" w:hAnsi="Arial" w:cs="Arial"/>
          <w:lang w:val="en-US"/>
        </w:rPr>
        <w:t xml:space="preserve">for the </w:t>
      </w:r>
      <w:r w:rsidRPr="00FE4FF9">
        <w:rPr>
          <w:rFonts w:ascii="Arial" w:hAnsi="Arial" w:cs="Arial"/>
          <w:lang w:val="en-US"/>
        </w:rPr>
        <w:t xml:space="preserve">FIE competitions must </w:t>
      </w:r>
      <w:r w:rsidR="004A15B0">
        <w:rPr>
          <w:rFonts w:ascii="Arial" w:hAnsi="Arial" w:cs="Arial"/>
          <w:lang w:val="en-US"/>
        </w:rPr>
        <w:t>pass the homologation by the FIE homologation</w:t>
      </w:r>
      <w:r w:rsidRPr="00FE4FF9">
        <w:rPr>
          <w:rFonts w:ascii="Arial" w:hAnsi="Arial" w:cs="Arial"/>
          <w:lang w:val="en-US"/>
        </w:rPr>
        <w:t xml:space="preserve"> </w:t>
      </w:r>
      <w:r w:rsidR="004A15B0">
        <w:rPr>
          <w:rFonts w:ascii="Arial" w:hAnsi="Arial" w:cs="Arial"/>
          <w:lang w:val="en-US"/>
        </w:rPr>
        <w:t>followed</w:t>
      </w:r>
      <w:r w:rsidRPr="00FE4FF9">
        <w:rPr>
          <w:rFonts w:ascii="Arial" w:hAnsi="Arial" w:cs="Arial"/>
          <w:lang w:val="en-US"/>
        </w:rPr>
        <w:t xml:space="preserve"> by the FIE SEMI Commission and </w:t>
      </w:r>
      <w:r w:rsidR="004A15B0">
        <w:rPr>
          <w:rFonts w:ascii="Arial" w:hAnsi="Arial" w:cs="Arial"/>
          <w:lang w:val="en-US"/>
        </w:rPr>
        <w:t>be approved by the FIE.</w:t>
      </w:r>
    </w:p>
    <w:p w14:paraId="38CBAA84" w14:textId="77777777" w:rsidR="005B2E78" w:rsidRPr="00FE4FF9" w:rsidRDefault="005B2E78" w:rsidP="00C11E15">
      <w:pPr>
        <w:pStyle w:val="a9"/>
        <w:spacing w:line="276" w:lineRule="auto"/>
        <w:ind w:left="360"/>
        <w:rPr>
          <w:rFonts w:ascii="Arial" w:hAnsi="Arial" w:cs="Arial"/>
          <w:lang w:val="en-US"/>
        </w:rPr>
      </w:pPr>
    </w:p>
    <w:p w14:paraId="10C6CED5" w14:textId="48127DA3" w:rsidR="001C45DF" w:rsidRPr="00AB1D85" w:rsidRDefault="0001654D" w:rsidP="00AB1D85">
      <w:pPr>
        <w:pStyle w:val="a9"/>
        <w:numPr>
          <w:ilvl w:val="0"/>
          <w:numId w:val="30"/>
        </w:numPr>
        <w:spacing w:line="276" w:lineRule="auto"/>
        <w:rPr>
          <w:rFonts w:ascii="Arial" w:hAnsi="Arial" w:cs="Arial"/>
          <w:lang w:val="en-US"/>
        </w:rPr>
      </w:pPr>
      <w:r w:rsidRPr="00FE4FF9">
        <w:rPr>
          <w:rFonts w:ascii="Arial" w:hAnsi="Arial" w:cs="Arial"/>
          <w:lang w:val="en-US"/>
        </w:rPr>
        <w:t>The FIE has the right to issue and withdraw a permit of using the system in official FIE competitions</w:t>
      </w:r>
      <w:r w:rsidR="004A15B0">
        <w:rPr>
          <w:rFonts w:ascii="Arial" w:hAnsi="Arial" w:cs="Arial"/>
          <w:lang w:val="en-US"/>
        </w:rPr>
        <w:t xml:space="preserve"> for the technical or organizational reason. </w:t>
      </w:r>
    </w:p>
    <w:p w14:paraId="0033BF36" w14:textId="55760A18" w:rsidR="0001654D" w:rsidRPr="00FE4FF9" w:rsidRDefault="0001654D" w:rsidP="00C11E15">
      <w:pPr>
        <w:pStyle w:val="a9"/>
        <w:numPr>
          <w:ilvl w:val="0"/>
          <w:numId w:val="30"/>
        </w:numPr>
        <w:spacing w:line="276" w:lineRule="auto"/>
        <w:rPr>
          <w:rFonts w:ascii="Arial" w:hAnsi="Arial" w:cs="Arial"/>
          <w:lang w:val="en-US"/>
        </w:rPr>
      </w:pPr>
      <w:r w:rsidRPr="00FE4FF9">
        <w:rPr>
          <w:rFonts w:ascii="Arial" w:hAnsi="Arial" w:cs="Arial"/>
          <w:lang w:val="en-US"/>
        </w:rPr>
        <w:t xml:space="preserve">Each Video replay system which has a valid FIE certificate can be applied in any country and any competition and does not require additional certification of the national federation. </w:t>
      </w:r>
      <w:r w:rsidR="004B4011">
        <w:rPr>
          <w:rFonts w:ascii="Arial" w:hAnsi="Arial" w:cs="Arial"/>
          <w:lang w:val="en-US"/>
        </w:rPr>
        <w:t>The installation regulations</w:t>
      </w:r>
      <w:r w:rsidRPr="00FE4FF9">
        <w:rPr>
          <w:rFonts w:ascii="Arial" w:hAnsi="Arial" w:cs="Arial"/>
          <w:lang w:val="en-US"/>
        </w:rPr>
        <w:t xml:space="preserve"> </w:t>
      </w:r>
      <w:r w:rsidR="004B4011">
        <w:rPr>
          <w:rFonts w:ascii="Arial" w:hAnsi="Arial" w:cs="Arial"/>
          <w:lang w:val="en-US"/>
        </w:rPr>
        <w:t>are</w:t>
      </w:r>
      <w:r w:rsidRPr="00FE4FF9">
        <w:rPr>
          <w:rFonts w:ascii="Arial" w:hAnsi="Arial" w:cs="Arial"/>
          <w:lang w:val="en-US"/>
        </w:rPr>
        <w:t xml:space="preserve"> to be performed according to national regulations for electrical and telecommunications </w:t>
      </w:r>
      <w:r w:rsidR="004B4011">
        <w:rPr>
          <w:rFonts w:ascii="Arial" w:hAnsi="Arial" w:cs="Arial"/>
          <w:lang w:val="en-US"/>
        </w:rPr>
        <w:t>requirements</w:t>
      </w:r>
      <w:r w:rsidRPr="00FE4FF9">
        <w:rPr>
          <w:rFonts w:ascii="Arial" w:hAnsi="Arial" w:cs="Arial"/>
          <w:lang w:val="en-US"/>
        </w:rPr>
        <w:t>, as applicable.</w:t>
      </w:r>
    </w:p>
    <w:p w14:paraId="7687B860" w14:textId="77777777" w:rsidR="0001654D" w:rsidRPr="00FE4FF9" w:rsidRDefault="0001654D" w:rsidP="00C11E15">
      <w:pPr>
        <w:pStyle w:val="a9"/>
        <w:spacing w:line="276" w:lineRule="auto"/>
        <w:rPr>
          <w:rFonts w:ascii="Arial" w:hAnsi="Arial" w:cs="Arial"/>
          <w:lang w:val="en-US"/>
        </w:rPr>
      </w:pPr>
    </w:p>
    <w:p w14:paraId="6B12D31C" w14:textId="70AB26FF" w:rsidR="0001654D" w:rsidRPr="00FE4FF9" w:rsidRDefault="0001654D" w:rsidP="00C11E15">
      <w:pPr>
        <w:pStyle w:val="a9"/>
        <w:numPr>
          <w:ilvl w:val="0"/>
          <w:numId w:val="30"/>
        </w:numPr>
        <w:spacing w:line="276" w:lineRule="auto"/>
        <w:rPr>
          <w:rFonts w:ascii="Arial" w:hAnsi="Arial" w:cs="Arial"/>
          <w:lang w:val="en-US"/>
        </w:rPr>
      </w:pPr>
      <w:r w:rsidRPr="00FE4FF9">
        <w:rPr>
          <w:rFonts w:ascii="Arial" w:hAnsi="Arial" w:cs="Arial"/>
          <w:lang w:val="en-US"/>
        </w:rPr>
        <w:t>Every video arbitrage system in use for official FIE competitions must satisfy a Quality Control process specified by SEMI commission. The requirements for this Q</w:t>
      </w:r>
      <w:r w:rsidR="004B4011">
        <w:rPr>
          <w:rFonts w:ascii="Arial" w:hAnsi="Arial" w:cs="Arial"/>
          <w:lang w:val="en-US"/>
        </w:rPr>
        <w:t xml:space="preserve">uality </w:t>
      </w:r>
      <w:r w:rsidRPr="00FE4FF9">
        <w:rPr>
          <w:rFonts w:ascii="Arial" w:hAnsi="Arial" w:cs="Arial"/>
          <w:lang w:val="en-US"/>
        </w:rPr>
        <w:t>C</w:t>
      </w:r>
      <w:r w:rsidR="004B4011">
        <w:rPr>
          <w:rFonts w:ascii="Arial" w:hAnsi="Arial" w:cs="Arial"/>
          <w:lang w:val="en-US"/>
        </w:rPr>
        <w:t>ontrol</w:t>
      </w:r>
      <w:r w:rsidRPr="00FE4FF9">
        <w:rPr>
          <w:rFonts w:ascii="Arial" w:hAnsi="Arial" w:cs="Arial"/>
          <w:lang w:val="en-US"/>
        </w:rPr>
        <w:t xml:space="preserve"> process </w:t>
      </w:r>
      <w:r w:rsidR="002A2B57" w:rsidRPr="00FE4FF9">
        <w:rPr>
          <w:rFonts w:ascii="Arial" w:hAnsi="Arial" w:cs="Arial"/>
          <w:lang w:val="en-US"/>
        </w:rPr>
        <w:t>are</w:t>
      </w:r>
      <w:r w:rsidRPr="00FE4FF9">
        <w:rPr>
          <w:rFonts w:ascii="Arial" w:hAnsi="Arial" w:cs="Arial"/>
          <w:lang w:val="en-US"/>
        </w:rPr>
        <w:t xml:space="preserve"> included in this document in sections Technical Requirements for Video/Audio. Any system failing the Q</w:t>
      </w:r>
      <w:r w:rsidR="004B4011">
        <w:rPr>
          <w:rFonts w:ascii="Arial" w:hAnsi="Arial" w:cs="Arial"/>
          <w:lang w:val="en-US"/>
        </w:rPr>
        <w:t xml:space="preserve">uality Control </w:t>
      </w:r>
      <w:r w:rsidRPr="00FE4FF9">
        <w:rPr>
          <w:rFonts w:ascii="Arial" w:hAnsi="Arial" w:cs="Arial"/>
          <w:lang w:val="en-US"/>
        </w:rPr>
        <w:t>process will not get permission to be used for official competition.</w:t>
      </w:r>
    </w:p>
    <w:p w14:paraId="3768A376" w14:textId="77777777" w:rsidR="0001654D" w:rsidRPr="00FE4FF9" w:rsidRDefault="0001654D" w:rsidP="00C11E15">
      <w:pPr>
        <w:spacing w:line="276" w:lineRule="auto"/>
        <w:rPr>
          <w:rFonts w:ascii="Arial" w:hAnsi="Arial" w:cs="Arial"/>
          <w:lang w:val="en-US"/>
        </w:rPr>
      </w:pPr>
    </w:p>
    <w:p w14:paraId="1A3B786D" w14:textId="7570612F" w:rsidR="0001654D" w:rsidRPr="00474701" w:rsidRDefault="0001654D" w:rsidP="00474701">
      <w:pPr>
        <w:pStyle w:val="a9"/>
        <w:numPr>
          <w:ilvl w:val="0"/>
          <w:numId w:val="30"/>
        </w:numPr>
        <w:spacing w:line="276" w:lineRule="auto"/>
        <w:rPr>
          <w:rFonts w:ascii="Arial" w:hAnsi="Arial" w:cs="Arial"/>
          <w:lang w:val="en-US"/>
        </w:rPr>
      </w:pPr>
      <w:r w:rsidRPr="00FE4FF9">
        <w:rPr>
          <w:rFonts w:ascii="Arial" w:hAnsi="Arial" w:cs="Arial"/>
          <w:lang w:val="en-US"/>
        </w:rPr>
        <w:t>Please ensure you are using the current version of this document, available at:</w:t>
      </w:r>
      <w:r w:rsidR="00474701">
        <w:rPr>
          <w:rFonts w:ascii="Arial" w:hAnsi="Arial" w:cs="Arial"/>
          <w:lang w:val="en-US"/>
        </w:rPr>
        <w:t xml:space="preserve"> </w:t>
      </w:r>
      <w:hyperlink r:id="rId10" w:history="1">
        <w:r w:rsidR="006D7336" w:rsidRPr="00111DFD">
          <w:rPr>
            <w:rStyle w:val="ab"/>
            <w:rFonts w:ascii="Arial" w:hAnsi="Arial" w:cs="Arial"/>
            <w:lang w:val="en-US"/>
          </w:rPr>
          <w:t>http://www.fie.org/fie/documents/handbooks</w:t>
        </w:r>
      </w:hyperlink>
    </w:p>
    <w:p w14:paraId="6A4A4198" w14:textId="059BA0CC" w:rsidR="00B1162F" w:rsidRPr="00FE4FF9" w:rsidRDefault="00B1162F" w:rsidP="00C11E15">
      <w:pPr>
        <w:pStyle w:val="a9"/>
        <w:spacing w:line="276" w:lineRule="auto"/>
        <w:ind w:left="360"/>
        <w:rPr>
          <w:rFonts w:ascii="Arial" w:hAnsi="Arial" w:cs="Arial"/>
          <w:lang w:val="en-US"/>
        </w:rPr>
      </w:pPr>
    </w:p>
    <w:p w14:paraId="3E745387" w14:textId="77777777" w:rsidR="001C45DF" w:rsidRPr="00FE4FF9" w:rsidRDefault="001C45DF" w:rsidP="00C11E15">
      <w:pPr>
        <w:pStyle w:val="a9"/>
        <w:spacing w:line="276" w:lineRule="auto"/>
        <w:ind w:left="360"/>
        <w:rPr>
          <w:rFonts w:ascii="Arial" w:hAnsi="Arial" w:cs="Arial"/>
          <w:lang w:val="en-US"/>
        </w:rPr>
      </w:pPr>
    </w:p>
    <w:p w14:paraId="799FB11A" w14:textId="17761C0B" w:rsidR="00B1162F" w:rsidRPr="004B4011" w:rsidRDefault="001D4B9D" w:rsidP="00C11E15">
      <w:pPr>
        <w:spacing w:line="276" w:lineRule="auto"/>
        <w:rPr>
          <w:rFonts w:ascii="Arial" w:hAnsi="Arial" w:cs="Arial"/>
          <w:b/>
          <w:bCs/>
          <w:lang w:val="en-US"/>
        </w:rPr>
      </w:pPr>
      <w:r w:rsidRPr="004B4011">
        <w:rPr>
          <w:rFonts w:ascii="Arial" w:hAnsi="Arial" w:cs="Arial"/>
          <w:b/>
          <w:bCs/>
          <w:lang w:val="en-US"/>
        </w:rPr>
        <w:t>Basic Technical Requirements - Video</w:t>
      </w:r>
    </w:p>
    <w:p w14:paraId="24F1374E" w14:textId="77777777" w:rsidR="00B1162F" w:rsidRPr="00FE4FF9" w:rsidRDefault="00B1162F" w:rsidP="00C11E15">
      <w:pPr>
        <w:pStyle w:val="a9"/>
        <w:spacing w:line="276" w:lineRule="auto"/>
        <w:ind w:left="360"/>
        <w:rPr>
          <w:rFonts w:ascii="Arial" w:hAnsi="Arial" w:cs="Arial"/>
          <w:b/>
          <w:bCs/>
          <w:lang w:val="en-US"/>
        </w:rPr>
      </w:pPr>
    </w:p>
    <w:p w14:paraId="69646B7E" w14:textId="73876849" w:rsidR="00B1162F" w:rsidRPr="00AB1D85" w:rsidRDefault="00B1162F" w:rsidP="00AB1D85">
      <w:pPr>
        <w:pStyle w:val="a9"/>
        <w:numPr>
          <w:ilvl w:val="0"/>
          <w:numId w:val="32"/>
        </w:numPr>
        <w:spacing w:line="276" w:lineRule="auto"/>
        <w:rPr>
          <w:rFonts w:ascii="Arial" w:hAnsi="Arial" w:cs="Arial"/>
          <w:lang w:val="en-US"/>
        </w:rPr>
      </w:pPr>
      <w:r w:rsidRPr="00FE4FF9">
        <w:rPr>
          <w:rFonts w:ascii="Arial" w:hAnsi="Arial" w:cs="Arial"/>
          <w:lang w:val="en-US"/>
        </w:rPr>
        <w:t>Recording of complete fights in high definition. Minimum resolution of incoming frames 1280x720p. Recommended resolution 1920x1080p and higher in an aspect ratio of 16:9 Widescreen. EBU R118 is used to assess the suitability of cameras for HD use. The HD format is fully specified in ITU-R BT.709-5 Part 2.</w:t>
      </w:r>
    </w:p>
    <w:p w14:paraId="6E023811" w14:textId="277A94ED" w:rsidR="00B1162F" w:rsidRPr="00AB1D85" w:rsidRDefault="00B1162F" w:rsidP="00AB1D85">
      <w:pPr>
        <w:pStyle w:val="a9"/>
        <w:numPr>
          <w:ilvl w:val="0"/>
          <w:numId w:val="32"/>
        </w:numPr>
        <w:spacing w:line="276" w:lineRule="auto"/>
        <w:rPr>
          <w:rFonts w:ascii="Arial" w:hAnsi="Arial" w:cs="Arial"/>
          <w:lang w:val="en-US"/>
        </w:rPr>
      </w:pPr>
      <w:r w:rsidRPr="00FE4FF9">
        <w:rPr>
          <w:rFonts w:ascii="Arial" w:hAnsi="Arial" w:cs="Arial"/>
          <w:lang w:val="en-US"/>
        </w:rPr>
        <w:t>Recording frame rate minimum 25 frames per second (50 fields) interlaced - 1080i/25.</w:t>
      </w:r>
    </w:p>
    <w:p w14:paraId="6D03E539" w14:textId="11DECF77" w:rsidR="00B1162F" w:rsidRPr="00AB1D85" w:rsidRDefault="00B1162F" w:rsidP="00AB1D85">
      <w:pPr>
        <w:pStyle w:val="a9"/>
        <w:numPr>
          <w:ilvl w:val="0"/>
          <w:numId w:val="32"/>
        </w:numPr>
        <w:spacing w:line="276" w:lineRule="auto"/>
        <w:rPr>
          <w:rFonts w:ascii="Arial" w:hAnsi="Arial" w:cs="Arial"/>
          <w:lang w:val="en-US"/>
        </w:rPr>
      </w:pPr>
      <w:r w:rsidRPr="00FE4FF9">
        <w:rPr>
          <w:rFonts w:ascii="Arial" w:hAnsi="Arial" w:cs="Arial"/>
          <w:lang w:val="en-US"/>
        </w:rPr>
        <w:t>Color sub-sampled at a ratio of 4:2:2.</w:t>
      </w:r>
    </w:p>
    <w:p w14:paraId="0A5374A4" w14:textId="62F0D9E9" w:rsidR="008477E1" w:rsidRPr="00AB1D85" w:rsidRDefault="00B1162F" w:rsidP="00C11E15">
      <w:pPr>
        <w:pStyle w:val="a9"/>
        <w:numPr>
          <w:ilvl w:val="0"/>
          <w:numId w:val="32"/>
        </w:numPr>
        <w:spacing w:line="276" w:lineRule="auto"/>
        <w:rPr>
          <w:rFonts w:ascii="Arial" w:hAnsi="Arial" w:cs="Arial"/>
          <w:lang w:val="en-US"/>
        </w:rPr>
      </w:pPr>
      <w:r w:rsidRPr="00FE4FF9">
        <w:rPr>
          <w:rFonts w:ascii="Arial" w:hAnsi="Arial" w:cs="Arial"/>
          <w:lang w:val="en-US"/>
        </w:rPr>
        <w:t>The cameras need to be aligned to ensure that they can cover the entire Fencing piste at any time. Due to different conditions at the indoor arenas and to keep a clear Field of Play.</w:t>
      </w:r>
    </w:p>
    <w:p w14:paraId="23FA90A4" w14:textId="6B63F5E7" w:rsidR="00B1162F" w:rsidRPr="00AB1D85" w:rsidRDefault="00B1162F" w:rsidP="00AB1D85">
      <w:pPr>
        <w:pStyle w:val="a9"/>
        <w:numPr>
          <w:ilvl w:val="0"/>
          <w:numId w:val="32"/>
        </w:numPr>
        <w:spacing w:line="276" w:lineRule="auto"/>
        <w:rPr>
          <w:rFonts w:ascii="Arial" w:hAnsi="Arial" w:cs="Arial"/>
          <w:lang w:val="en-US"/>
        </w:rPr>
      </w:pPr>
      <w:r w:rsidRPr="00FE4FF9">
        <w:rPr>
          <w:rFonts w:ascii="Arial" w:hAnsi="Arial" w:cs="Arial"/>
          <w:lang w:val="en-US"/>
        </w:rPr>
        <w:t>The uncompressed or compressed video standards used for transmission from camera to recording device need to support the recommended resolutions and frame rates. Recommended transmission interfaces are HDV, HDMI, 3G SDI, of course higher standards like 6G and 12G SDI are highly appreciated.</w:t>
      </w:r>
    </w:p>
    <w:p w14:paraId="78DC9BAC" w14:textId="2F463AB3" w:rsidR="00B1162F" w:rsidRPr="00AB1D85" w:rsidRDefault="00B1162F" w:rsidP="00AB1D85">
      <w:pPr>
        <w:pStyle w:val="a9"/>
        <w:numPr>
          <w:ilvl w:val="0"/>
          <w:numId w:val="32"/>
        </w:numPr>
        <w:spacing w:line="276" w:lineRule="auto"/>
        <w:rPr>
          <w:rFonts w:ascii="Arial" w:hAnsi="Arial" w:cs="Arial"/>
          <w:lang w:val="en-US"/>
        </w:rPr>
      </w:pPr>
      <w:r w:rsidRPr="00FE4FF9">
        <w:rPr>
          <w:rFonts w:ascii="Arial" w:hAnsi="Arial" w:cs="Arial"/>
          <w:lang w:val="en-US"/>
        </w:rPr>
        <w:t>2 Channel audio recording.</w:t>
      </w:r>
    </w:p>
    <w:p w14:paraId="0506DD33" w14:textId="20D45BA2" w:rsidR="00B1162F" w:rsidRPr="00AB1D85" w:rsidRDefault="00B1162F" w:rsidP="00AB1D85">
      <w:pPr>
        <w:pStyle w:val="a9"/>
        <w:numPr>
          <w:ilvl w:val="0"/>
          <w:numId w:val="32"/>
        </w:numPr>
        <w:spacing w:line="276" w:lineRule="auto"/>
        <w:rPr>
          <w:rFonts w:ascii="Arial" w:hAnsi="Arial" w:cs="Arial"/>
          <w:lang w:val="en-US"/>
        </w:rPr>
      </w:pPr>
      <w:r w:rsidRPr="00FE4FF9">
        <w:rPr>
          <w:rFonts w:ascii="Arial" w:hAnsi="Arial" w:cs="Arial"/>
          <w:lang w:val="en-US"/>
        </w:rPr>
        <w:t xml:space="preserve">Possible camera distance should be possible to set up from 5 to 80m away from the fencing piste. Camera jibs and </w:t>
      </w:r>
      <w:r w:rsidR="004C244E" w:rsidRPr="00FE4FF9">
        <w:rPr>
          <w:rFonts w:ascii="Arial" w:hAnsi="Arial" w:cs="Arial"/>
          <w:lang w:val="en-US"/>
        </w:rPr>
        <w:t>wide-angle</w:t>
      </w:r>
      <w:r w:rsidRPr="00FE4FF9">
        <w:rPr>
          <w:rFonts w:ascii="Arial" w:hAnsi="Arial" w:cs="Arial"/>
          <w:lang w:val="en-US"/>
        </w:rPr>
        <w:t xml:space="preserve"> lenses might be necessary.</w:t>
      </w:r>
    </w:p>
    <w:p w14:paraId="37359B05" w14:textId="5E80B6B6" w:rsidR="00B1162F" w:rsidRPr="00AB1D85" w:rsidRDefault="00B1162F" w:rsidP="00AB1D85">
      <w:pPr>
        <w:pStyle w:val="a9"/>
        <w:numPr>
          <w:ilvl w:val="0"/>
          <w:numId w:val="32"/>
        </w:numPr>
        <w:spacing w:line="276" w:lineRule="auto"/>
        <w:rPr>
          <w:rFonts w:ascii="Arial" w:hAnsi="Arial" w:cs="Arial"/>
          <w:lang w:val="en-US"/>
        </w:rPr>
      </w:pPr>
      <w:r w:rsidRPr="00FE4FF9">
        <w:rPr>
          <w:rFonts w:ascii="Arial" w:hAnsi="Arial" w:cs="Arial"/>
          <w:lang w:val="en-US"/>
        </w:rPr>
        <w:t>Using the video system must not imply any disadvantages, delays or hindrance to the athletes and common processes of the entire competition.</w:t>
      </w:r>
    </w:p>
    <w:p w14:paraId="0403F12D" w14:textId="03A57290" w:rsidR="00B1162F" w:rsidRPr="00FE4FF9" w:rsidRDefault="00B1162F" w:rsidP="00C11E15">
      <w:pPr>
        <w:pStyle w:val="a9"/>
        <w:numPr>
          <w:ilvl w:val="0"/>
          <w:numId w:val="32"/>
        </w:numPr>
        <w:spacing w:line="276" w:lineRule="auto"/>
        <w:rPr>
          <w:rFonts w:ascii="Arial" w:hAnsi="Arial" w:cs="Arial"/>
          <w:lang w:val="en-US"/>
        </w:rPr>
      </w:pPr>
      <w:r w:rsidRPr="00FE4FF9">
        <w:rPr>
          <w:rFonts w:ascii="Arial" w:hAnsi="Arial" w:cs="Arial"/>
          <w:lang w:val="en-US"/>
        </w:rPr>
        <w:t>Direct connection of the video replay system to the FIE approved scoring apparatuses by serial connection or via IP protocols.</w:t>
      </w:r>
    </w:p>
    <w:p w14:paraId="7D28AA38" w14:textId="77777777" w:rsidR="008477E1" w:rsidRPr="00FE4FF9" w:rsidRDefault="008477E1" w:rsidP="00C11E15">
      <w:pPr>
        <w:spacing w:line="276" w:lineRule="auto"/>
        <w:rPr>
          <w:rFonts w:ascii="Arial" w:hAnsi="Arial" w:cs="Arial"/>
          <w:lang w:val="en-US"/>
        </w:rPr>
      </w:pPr>
    </w:p>
    <w:p w14:paraId="481FEEAB" w14:textId="2905D2C2" w:rsidR="001C45DF" w:rsidRPr="00FE4FF9" w:rsidRDefault="00B1162F" w:rsidP="00C11E15">
      <w:pPr>
        <w:spacing w:line="276" w:lineRule="auto"/>
        <w:rPr>
          <w:rFonts w:ascii="Arial" w:hAnsi="Arial" w:cs="Arial"/>
          <w:u w:val="single"/>
          <w:lang w:val="en-US"/>
        </w:rPr>
      </w:pPr>
      <w:r w:rsidRPr="00FE4FF9">
        <w:rPr>
          <w:rFonts w:ascii="Arial" w:hAnsi="Arial" w:cs="Arial"/>
          <w:b/>
          <w:bCs/>
          <w:lang w:val="en-US"/>
        </w:rPr>
        <w:t>Remark:</w:t>
      </w:r>
      <w:r w:rsidRPr="00FE4FF9">
        <w:rPr>
          <w:rFonts w:ascii="Arial" w:hAnsi="Arial" w:cs="Arial"/>
          <w:lang w:val="en-US"/>
        </w:rPr>
        <w:t xml:space="preserve"> </w:t>
      </w:r>
      <w:r w:rsidRPr="00FE4FF9">
        <w:rPr>
          <w:rFonts w:ascii="Arial" w:hAnsi="Arial" w:cs="Arial"/>
          <w:u w:val="single"/>
          <w:lang w:val="en-US"/>
        </w:rPr>
        <w:t>The goal of the FIE is to increase the quality and system reliability constantly in terms of definition and recorded frames per second.</w:t>
      </w:r>
    </w:p>
    <w:p w14:paraId="4C488058" w14:textId="77777777" w:rsidR="000F3346" w:rsidRDefault="000F3346" w:rsidP="00C11E15">
      <w:pPr>
        <w:widowControl w:val="0"/>
        <w:tabs>
          <w:tab w:val="left" w:pos="745"/>
          <w:tab w:val="left" w:pos="747"/>
        </w:tabs>
        <w:suppressAutoHyphens w:val="0"/>
        <w:autoSpaceDE w:val="0"/>
        <w:autoSpaceDN w:val="0"/>
        <w:spacing w:before="123" w:line="276" w:lineRule="auto"/>
        <w:outlineLvl w:val="1"/>
        <w:rPr>
          <w:rFonts w:ascii="Arial" w:eastAsia="Georgia" w:hAnsi="Arial" w:cs="Arial"/>
          <w:b/>
          <w:bCs/>
          <w:lang w:val="en-US"/>
        </w:rPr>
      </w:pPr>
    </w:p>
    <w:p w14:paraId="77BE4F30" w14:textId="12C5E0A9" w:rsidR="00751C94" w:rsidRPr="000F3346" w:rsidRDefault="00751C94" w:rsidP="00C11E15">
      <w:pPr>
        <w:widowControl w:val="0"/>
        <w:tabs>
          <w:tab w:val="left" w:pos="745"/>
          <w:tab w:val="left" w:pos="747"/>
        </w:tabs>
        <w:suppressAutoHyphens w:val="0"/>
        <w:autoSpaceDE w:val="0"/>
        <w:autoSpaceDN w:val="0"/>
        <w:spacing w:before="123" w:line="276" w:lineRule="auto"/>
        <w:outlineLvl w:val="1"/>
        <w:rPr>
          <w:rFonts w:ascii="Arial" w:eastAsia="Georgia" w:hAnsi="Arial" w:cs="Arial"/>
          <w:b/>
          <w:bCs/>
          <w:lang w:val="en-US"/>
        </w:rPr>
      </w:pPr>
      <w:r w:rsidRPr="000F3346">
        <w:rPr>
          <w:rFonts w:ascii="Arial" w:eastAsia="Georgia" w:hAnsi="Arial" w:cs="Arial"/>
          <w:b/>
          <w:bCs/>
          <w:lang w:val="en-US"/>
        </w:rPr>
        <w:t>Sound Quality</w:t>
      </w:r>
      <w:r w:rsidRPr="000F3346">
        <w:rPr>
          <w:rFonts w:ascii="Arial" w:eastAsia="Georgia" w:hAnsi="Arial" w:cs="Arial"/>
          <w:b/>
          <w:bCs/>
          <w:spacing w:val="-7"/>
          <w:lang w:val="en-US"/>
        </w:rPr>
        <w:t xml:space="preserve"> </w:t>
      </w:r>
    </w:p>
    <w:p w14:paraId="4D981A3C" w14:textId="77777777" w:rsidR="00751C94" w:rsidRPr="00FE4FF9" w:rsidRDefault="00751C94" w:rsidP="00C11E15">
      <w:pPr>
        <w:pStyle w:val="a9"/>
        <w:widowControl w:val="0"/>
        <w:tabs>
          <w:tab w:val="left" w:pos="745"/>
          <w:tab w:val="left" w:pos="747"/>
        </w:tabs>
        <w:suppressAutoHyphens w:val="0"/>
        <w:autoSpaceDE w:val="0"/>
        <w:autoSpaceDN w:val="0"/>
        <w:spacing w:before="123" w:line="276" w:lineRule="auto"/>
        <w:ind w:left="360"/>
        <w:outlineLvl w:val="1"/>
        <w:rPr>
          <w:rFonts w:ascii="Arial" w:eastAsia="Georgia" w:hAnsi="Arial" w:cs="Arial"/>
          <w:b/>
          <w:bCs/>
          <w:lang w:val="en-US"/>
        </w:rPr>
      </w:pPr>
    </w:p>
    <w:p w14:paraId="66823502" w14:textId="77777777" w:rsidR="00751C94" w:rsidRPr="00FE4FF9" w:rsidRDefault="00751C94" w:rsidP="00C11E15">
      <w:pPr>
        <w:pStyle w:val="a9"/>
        <w:widowControl w:val="0"/>
        <w:numPr>
          <w:ilvl w:val="0"/>
          <w:numId w:val="33"/>
        </w:numPr>
        <w:tabs>
          <w:tab w:val="left" w:pos="680"/>
        </w:tabs>
        <w:suppressAutoHyphens w:val="0"/>
        <w:autoSpaceDE w:val="0"/>
        <w:autoSpaceDN w:val="0"/>
        <w:spacing w:before="210" w:line="276" w:lineRule="auto"/>
        <w:ind w:right="353"/>
        <w:rPr>
          <w:rFonts w:ascii="Arial" w:eastAsia="Georgia" w:hAnsi="Arial" w:cs="Arial"/>
          <w:lang w:val="en-US"/>
        </w:rPr>
      </w:pPr>
      <w:r w:rsidRPr="00FE4FF9">
        <w:rPr>
          <w:rFonts w:ascii="Arial" w:eastAsia="Georgia" w:hAnsi="Arial" w:cs="Arial"/>
          <w:lang w:val="en-US"/>
        </w:rPr>
        <w:t>The</w:t>
      </w:r>
      <w:r w:rsidRPr="00FE4FF9">
        <w:rPr>
          <w:rFonts w:ascii="Arial" w:eastAsia="Georgia" w:hAnsi="Arial" w:cs="Arial"/>
          <w:spacing w:val="-13"/>
          <w:lang w:val="en-US"/>
        </w:rPr>
        <w:t xml:space="preserve"> </w:t>
      </w:r>
      <w:r w:rsidRPr="00FE4FF9">
        <w:rPr>
          <w:rFonts w:ascii="Arial" w:eastAsia="Georgia" w:hAnsi="Arial" w:cs="Arial"/>
          <w:lang w:val="en-US"/>
        </w:rPr>
        <w:t>audio</w:t>
      </w:r>
      <w:r w:rsidRPr="00FE4FF9">
        <w:rPr>
          <w:rFonts w:ascii="Arial" w:eastAsia="Georgia" w:hAnsi="Arial" w:cs="Arial"/>
          <w:spacing w:val="-13"/>
          <w:lang w:val="en-US"/>
        </w:rPr>
        <w:t xml:space="preserve"> </w:t>
      </w:r>
      <w:r w:rsidRPr="00FE4FF9">
        <w:rPr>
          <w:rFonts w:ascii="Arial" w:eastAsia="Georgia" w:hAnsi="Arial" w:cs="Arial"/>
          <w:lang w:val="en-US"/>
        </w:rPr>
        <w:t>must</w:t>
      </w:r>
      <w:r w:rsidRPr="00FE4FF9">
        <w:rPr>
          <w:rFonts w:ascii="Arial" w:eastAsia="Georgia" w:hAnsi="Arial" w:cs="Arial"/>
          <w:spacing w:val="-13"/>
          <w:lang w:val="en-US"/>
        </w:rPr>
        <w:t xml:space="preserve"> </w:t>
      </w:r>
      <w:r w:rsidRPr="00FE4FF9">
        <w:rPr>
          <w:rFonts w:ascii="Arial" w:eastAsia="Georgia" w:hAnsi="Arial" w:cs="Arial"/>
          <w:spacing w:val="2"/>
          <w:lang w:val="en-US"/>
        </w:rPr>
        <w:t>be</w:t>
      </w:r>
      <w:r w:rsidRPr="00FE4FF9">
        <w:rPr>
          <w:rFonts w:ascii="Arial" w:eastAsia="Georgia" w:hAnsi="Arial" w:cs="Arial"/>
          <w:spacing w:val="-13"/>
          <w:lang w:val="en-US"/>
        </w:rPr>
        <w:t xml:space="preserve"> </w:t>
      </w:r>
      <w:r w:rsidRPr="00FE4FF9">
        <w:rPr>
          <w:rFonts w:ascii="Arial" w:eastAsia="Georgia" w:hAnsi="Arial" w:cs="Arial"/>
          <w:lang w:val="en-US"/>
        </w:rPr>
        <w:t>free</w:t>
      </w:r>
      <w:r w:rsidRPr="00FE4FF9">
        <w:rPr>
          <w:rFonts w:ascii="Arial" w:eastAsia="Georgia" w:hAnsi="Arial" w:cs="Arial"/>
          <w:spacing w:val="-13"/>
          <w:lang w:val="en-US"/>
        </w:rPr>
        <w:t xml:space="preserve"> </w:t>
      </w:r>
      <w:r w:rsidRPr="00FE4FF9">
        <w:rPr>
          <w:rFonts w:ascii="Arial" w:eastAsia="Georgia" w:hAnsi="Arial" w:cs="Arial"/>
          <w:lang w:val="en-US"/>
        </w:rPr>
        <w:t>of</w:t>
      </w:r>
      <w:r w:rsidRPr="00FE4FF9">
        <w:rPr>
          <w:rFonts w:ascii="Arial" w:eastAsia="Georgia" w:hAnsi="Arial" w:cs="Arial"/>
          <w:spacing w:val="-13"/>
          <w:lang w:val="en-US"/>
        </w:rPr>
        <w:t xml:space="preserve"> </w:t>
      </w:r>
      <w:r w:rsidRPr="00FE4FF9">
        <w:rPr>
          <w:rFonts w:ascii="Arial" w:eastAsia="Georgia" w:hAnsi="Arial" w:cs="Arial"/>
          <w:lang w:val="en-US"/>
        </w:rPr>
        <w:t>spurious</w:t>
      </w:r>
      <w:r w:rsidRPr="00FE4FF9">
        <w:rPr>
          <w:rFonts w:ascii="Arial" w:eastAsia="Georgia" w:hAnsi="Arial" w:cs="Arial"/>
          <w:spacing w:val="-13"/>
          <w:lang w:val="en-US"/>
        </w:rPr>
        <w:t xml:space="preserve"> </w:t>
      </w:r>
      <w:r w:rsidRPr="00FE4FF9">
        <w:rPr>
          <w:rFonts w:ascii="Arial" w:eastAsia="Georgia" w:hAnsi="Arial" w:cs="Arial"/>
          <w:lang w:val="en-US"/>
        </w:rPr>
        <w:t>signals</w:t>
      </w:r>
      <w:r w:rsidRPr="00FE4FF9">
        <w:rPr>
          <w:rFonts w:ascii="Arial" w:eastAsia="Georgia" w:hAnsi="Arial" w:cs="Arial"/>
          <w:spacing w:val="-13"/>
          <w:lang w:val="en-US"/>
        </w:rPr>
        <w:t xml:space="preserve"> </w:t>
      </w:r>
      <w:r w:rsidRPr="00FE4FF9">
        <w:rPr>
          <w:rFonts w:ascii="Arial" w:eastAsia="Georgia" w:hAnsi="Arial" w:cs="Arial"/>
          <w:lang w:val="en-US"/>
        </w:rPr>
        <w:t>such</w:t>
      </w:r>
      <w:r w:rsidRPr="00FE4FF9">
        <w:rPr>
          <w:rFonts w:ascii="Arial" w:eastAsia="Georgia" w:hAnsi="Arial" w:cs="Arial"/>
          <w:spacing w:val="-13"/>
          <w:lang w:val="en-US"/>
        </w:rPr>
        <w:t xml:space="preserve"> </w:t>
      </w:r>
      <w:r w:rsidRPr="00FE4FF9">
        <w:rPr>
          <w:rFonts w:ascii="Arial" w:eastAsia="Georgia" w:hAnsi="Arial" w:cs="Arial"/>
          <w:lang w:val="en-US"/>
        </w:rPr>
        <w:t>as</w:t>
      </w:r>
      <w:r w:rsidRPr="00FE4FF9">
        <w:rPr>
          <w:rFonts w:ascii="Arial" w:eastAsia="Georgia" w:hAnsi="Arial" w:cs="Arial"/>
          <w:spacing w:val="-13"/>
          <w:lang w:val="en-US"/>
        </w:rPr>
        <w:t xml:space="preserve"> </w:t>
      </w:r>
      <w:r w:rsidRPr="00FE4FF9">
        <w:rPr>
          <w:rFonts w:ascii="Arial" w:eastAsia="Georgia" w:hAnsi="Arial" w:cs="Arial"/>
          <w:lang w:val="en-US"/>
        </w:rPr>
        <w:t>clicks,</w:t>
      </w:r>
      <w:r w:rsidRPr="00FE4FF9">
        <w:rPr>
          <w:rFonts w:ascii="Arial" w:eastAsia="Georgia" w:hAnsi="Arial" w:cs="Arial"/>
          <w:spacing w:val="-13"/>
          <w:lang w:val="en-US"/>
        </w:rPr>
        <w:t xml:space="preserve"> </w:t>
      </w:r>
      <w:r w:rsidRPr="00FE4FF9">
        <w:rPr>
          <w:rFonts w:ascii="Arial" w:eastAsia="Georgia" w:hAnsi="Arial" w:cs="Arial"/>
          <w:lang w:val="en-US"/>
        </w:rPr>
        <w:t>noise,</w:t>
      </w:r>
      <w:r w:rsidRPr="00FE4FF9">
        <w:rPr>
          <w:rFonts w:ascii="Arial" w:eastAsia="Georgia" w:hAnsi="Arial" w:cs="Arial"/>
          <w:spacing w:val="-12"/>
          <w:lang w:val="en-US"/>
        </w:rPr>
        <w:t xml:space="preserve"> </w:t>
      </w:r>
      <w:r w:rsidRPr="00FE4FF9">
        <w:rPr>
          <w:rFonts w:ascii="Arial" w:eastAsia="Georgia" w:hAnsi="Arial" w:cs="Arial"/>
          <w:lang w:val="en-US"/>
        </w:rPr>
        <w:t>clipping,</w:t>
      </w:r>
      <w:r w:rsidRPr="00FE4FF9">
        <w:rPr>
          <w:rFonts w:ascii="Arial" w:eastAsia="Georgia" w:hAnsi="Arial" w:cs="Arial"/>
          <w:spacing w:val="-12"/>
          <w:lang w:val="en-US"/>
        </w:rPr>
        <w:t xml:space="preserve"> </w:t>
      </w:r>
      <w:r w:rsidRPr="00FE4FF9">
        <w:rPr>
          <w:rFonts w:ascii="Arial" w:eastAsia="Georgia" w:hAnsi="Arial" w:cs="Arial"/>
          <w:spacing w:val="-3"/>
          <w:lang w:val="en-US"/>
        </w:rPr>
        <w:t>hum</w:t>
      </w:r>
      <w:r w:rsidRPr="00FE4FF9">
        <w:rPr>
          <w:rFonts w:ascii="Arial" w:eastAsia="Georgia" w:hAnsi="Arial" w:cs="Arial"/>
          <w:spacing w:val="-13"/>
          <w:lang w:val="en-US"/>
        </w:rPr>
        <w:t xml:space="preserve"> </w:t>
      </w:r>
      <w:r w:rsidRPr="00FE4FF9">
        <w:rPr>
          <w:rFonts w:ascii="Arial" w:eastAsia="Georgia" w:hAnsi="Arial" w:cs="Arial"/>
          <w:lang w:val="en-US"/>
        </w:rPr>
        <w:t>and</w:t>
      </w:r>
      <w:r w:rsidRPr="00FE4FF9">
        <w:rPr>
          <w:rFonts w:ascii="Arial" w:eastAsia="Georgia" w:hAnsi="Arial" w:cs="Arial"/>
          <w:spacing w:val="-13"/>
          <w:lang w:val="en-US"/>
        </w:rPr>
        <w:t xml:space="preserve"> </w:t>
      </w:r>
      <w:r w:rsidRPr="00FE4FF9">
        <w:rPr>
          <w:rFonts w:ascii="Arial" w:eastAsia="Georgia" w:hAnsi="Arial" w:cs="Arial"/>
          <w:lang w:val="en-US"/>
        </w:rPr>
        <w:t>any</w:t>
      </w:r>
      <w:r w:rsidRPr="00FE4FF9">
        <w:rPr>
          <w:rFonts w:ascii="Arial" w:eastAsia="Georgia" w:hAnsi="Arial" w:cs="Arial"/>
          <w:spacing w:val="-13"/>
          <w:lang w:val="en-US"/>
        </w:rPr>
        <w:t xml:space="preserve"> </w:t>
      </w:r>
      <w:r w:rsidRPr="00FE4FF9">
        <w:rPr>
          <w:rFonts w:ascii="Arial" w:eastAsia="Georgia" w:hAnsi="Arial" w:cs="Arial"/>
          <w:lang w:val="en-US"/>
        </w:rPr>
        <w:t>analogue distortion.</w:t>
      </w:r>
    </w:p>
    <w:p w14:paraId="67C50AA2" w14:textId="4E6334D7" w:rsidR="00751C94" w:rsidRPr="00FE4FF9" w:rsidRDefault="00751C94" w:rsidP="00C11E15">
      <w:pPr>
        <w:pStyle w:val="a9"/>
        <w:widowControl w:val="0"/>
        <w:numPr>
          <w:ilvl w:val="0"/>
          <w:numId w:val="33"/>
        </w:numPr>
        <w:tabs>
          <w:tab w:val="left" w:pos="680"/>
        </w:tabs>
        <w:suppressAutoHyphens w:val="0"/>
        <w:autoSpaceDE w:val="0"/>
        <w:autoSpaceDN w:val="0"/>
        <w:spacing w:before="210" w:line="276" w:lineRule="auto"/>
        <w:ind w:right="353"/>
        <w:rPr>
          <w:rFonts w:ascii="Arial" w:eastAsia="Georgia" w:hAnsi="Arial" w:cs="Arial"/>
          <w:lang w:val="en-US"/>
        </w:rPr>
      </w:pPr>
      <w:r w:rsidRPr="00FE4FF9">
        <w:rPr>
          <w:rFonts w:ascii="Arial" w:eastAsia="Georgia" w:hAnsi="Arial" w:cs="Arial"/>
          <w:lang w:val="en-US"/>
        </w:rPr>
        <w:t xml:space="preserve">Audio levels must </w:t>
      </w:r>
      <w:r w:rsidRPr="00FE4FF9">
        <w:rPr>
          <w:rFonts w:ascii="Arial" w:eastAsia="Georgia" w:hAnsi="Arial" w:cs="Arial"/>
          <w:spacing w:val="3"/>
          <w:lang w:val="en-US"/>
        </w:rPr>
        <w:t xml:space="preserve">be </w:t>
      </w:r>
      <w:r w:rsidRPr="00FE4FF9">
        <w:rPr>
          <w:rFonts w:ascii="Arial" w:eastAsia="Georgia" w:hAnsi="Arial" w:cs="Arial"/>
          <w:lang w:val="en-US"/>
        </w:rPr>
        <w:t xml:space="preserve">appropriate to the </w:t>
      </w:r>
      <w:r w:rsidRPr="00FE4FF9">
        <w:rPr>
          <w:rFonts w:ascii="Arial" w:eastAsia="Georgia" w:hAnsi="Arial" w:cs="Arial"/>
          <w:spacing w:val="-3"/>
          <w:lang w:val="en-US"/>
        </w:rPr>
        <w:t xml:space="preserve">venue </w:t>
      </w:r>
      <w:r w:rsidRPr="00FE4FF9">
        <w:rPr>
          <w:rFonts w:ascii="Arial" w:eastAsia="Georgia" w:hAnsi="Arial" w:cs="Arial"/>
          <w:lang w:val="en-US"/>
        </w:rPr>
        <w:t>conditions. Consider using directional microphones</w:t>
      </w:r>
      <w:r w:rsidRPr="00FE4FF9">
        <w:rPr>
          <w:rFonts w:ascii="Arial" w:eastAsia="Georgia" w:hAnsi="Arial" w:cs="Arial"/>
          <w:spacing w:val="15"/>
          <w:lang w:val="en-US"/>
        </w:rPr>
        <w:t xml:space="preserve"> </w:t>
      </w:r>
      <w:r w:rsidRPr="00FE4FF9">
        <w:rPr>
          <w:rFonts w:ascii="Arial" w:eastAsia="Georgia" w:hAnsi="Arial" w:cs="Arial"/>
          <w:lang w:val="en-US"/>
        </w:rPr>
        <w:t>if</w:t>
      </w:r>
      <w:r w:rsidRPr="00FE4FF9">
        <w:rPr>
          <w:rFonts w:ascii="Arial" w:eastAsia="Georgia" w:hAnsi="Arial" w:cs="Arial"/>
          <w:spacing w:val="15"/>
          <w:lang w:val="en-US"/>
        </w:rPr>
        <w:t xml:space="preserve"> </w:t>
      </w:r>
      <w:r w:rsidRPr="00FE4FF9">
        <w:rPr>
          <w:rFonts w:ascii="Arial" w:eastAsia="Georgia" w:hAnsi="Arial" w:cs="Arial"/>
          <w:lang w:val="en-US"/>
        </w:rPr>
        <w:t>the</w:t>
      </w:r>
      <w:r w:rsidRPr="00FE4FF9">
        <w:rPr>
          <w:rFonts w:ascii="Arial" w:eastAsia="Georgia" w:hAnsi="Arial" w:cs="Arial"/>
          <w:spacing w:val="15"/>
          <w:lang w:val="en-US"/>
        </w:rPr>
        <w:t xml:space="preserve"> </w:t>
      </w:r>
      <w:r w:rsidRPr="00FE4FF9">
        <w:rPr>
          <w:rFonts w:ascii="Arial" w:eastAsia="Georgia" w:hAnsi="Arial" w:cs="Arial"/>
          <w:lang w:val="en-US"/>
        </w:rPr>
        <w:t>cameras</w:t>
      </w:r>
      <w:r w:rsidRPr="00FE4FF9">
        <w:rPr>
          <w:rFonts w:ascii="Arial" w:eastAsia="Georgia" w:hAnsi="Arial" w:cs="Arial"/>
          <w:spacing w:val="15"/>
          <w:lang w:val="en-US"/>
        </w:rPr>
        <w:t xml:space="preserve"> </w:t>
      </w:r>
      <w:r w:rsidRPr="00FE4FF9">
        <w:rPr>
          <w:rFonts w:ascii="Arial" w:eastAsia="Georgia" w:hAnsi="Arial" w:cs="Arial"/>
          <w:lang w:val="en-US"/>
        </w:rPr>
        <w:t>positions</w:t>
      </w:r>
      <w:r w:rsidRPr="00FE4FF9">
        <w:rPr>
          <w:rFonts w:ascii="Arial" w:eastAsia="Georgia" w:hAnsi="Arial" w:cs="Arial"/>
          <w:spacing w:val="15"/>
          <w:lang w:val="en-US"/>
        </w:rPr>
        <w:t xml:space="preserve"> </w:t>
      </w:r>
      <w:r w:rsidRPr="00FE4FF9">
        <w:rPr>
          <w:rFonts w:ascii="Arial" w:eastAsia="Georgia" w:hAnsi="Arial" w:cs="Arial"/>
          <w:lang w:val="en-US"/>
        </w:rPr>
        <w:t>are</w:t>
      </w:r>
      <w:r w:rsidRPr="00FE4FF9">
        <w:rPr>
          <w:rFonts w:ascii="Arial" w:eastAsia="Georgia" w:hAnsi="Arial" w:cs="Arial"/>
          <w:spacing w:val="15"/>
          <w:lang w:val="en-US"/>
        </w:rPr>
        <w:t xml:space="preserve"> </w:t>
      </w:r>
      <w:r w:rsidRPr="00FE4FF9">
        <w:rPr>
          <w:rFonts w:ascii="Arial" w:eastAsia="Georgia" w:hAnsi="Arial" w:cs="Arial"/>
          <w:lang w:val="en-US"/>
        </w:rPr>
        <w:t>in</w:t>
      </w:r>
      <w:r w:rsidRPr="00FE4FF9">
        <w:rPr>
          <w:rFonts w:ascii="Arial" w:eastAsia="Georgia" w:hAnsi="Arial" w:cs="Arial"/>
          <w:spacing w:val="16"/>
          <w:lang w:val="en-US"/>
        </w:rPr>
        <w:t xml:space="preserve"> </w:t>
      </w:r>
      <w:r w:rsidRPr="00FE4FF9">
        <w:rPr>
          <w:rFonts w:ascii="Arial" w:eastAsia="Georgia" w:hAnsi="Arial" w:cs="Arial"/>
          <w:lang w:val="en-US"/>
        </w:rPr>
        <w:t>spectator</w:t>
      </w:r>
      <w:r w:rsidRPr="00FE4FF9">
        <w:rPr>
          <w:rFonts w:ascii="Arial" w:eastAsia="Georgia" w:hAnsi="Arial" w:cs="Arial"/>
          <w:spacing w:val="15"/>
          <w:lang w:val="en-US"/>
        </w:rPr>
        <w:t xml:space="preserve"> </w:t>
      </w:r>
      <w:r w:rsidRPr="00FE4FF9">
        <w:rPr>
          <w:rFonts w:ascii="Arial" w:eastAsia="Georgia" w:hAnsi="Arial" w:cs="Arial"/>
          <w:lang w:val="en-US"/>
        </w:rPr>
        <w:t>areas.</w:t>
      </w:r>
    </w:p>
    <w:p w14:paraId="0D35E34A" w14:textId="77777777" w:rsidR="00751C94" w:rsidRPr="00FE4FF9" w:rsidRDefault="00751C94" w:rsidP="00C11E15">
      <w:pPr>
        <w:widowControl w:val="0"/>
        <w:suppressAutoHyphens w:val="0"/>
        <w:autoSpaceDE w:val="0"/>
        <w:autoSpaceDN w:val="0"/>
        <w:spacing w:before="2" w:line="276" w:lineRule="auto"/>
        <w:rPr>
          <w:rFonts w:ascii="Arial" w:eastAsia="Georgia" w:hAnsi="Arial" w:cs="Arial"/>
          <w:lang w:val="en-US"/>
        </w:rPr>
      </w:pPr>
    </w:p>
    <w:p w14:paraId="675D39B7" w14:textId="0B8706AC" w:rsidR="00751C94" w:rsidRPr="000F3346" w:rsidRDefault="00751C94" w:rsidP="00C11E15">
      <w:pPr>
        <w:widowControl w:val="0"/>
        <w:tabs>
          <w:tab w:val="left" w:pos="745"/>
          <w:tab w:val="left" w:pos="747"/>
        </w:tabs>
        <w:suppressAutoHyphens w:val="0"/>
        <w:autoSpaceDE w:val="0"/>
        <w:autoSpaceDN w:val="0"/>
        <w:spacing w:line="276" w:lineRule="auto"/>
        <w:outlineLvl w:val="1"/>
        <w:rPr>
          <w:rFonts w:ascii="Arial" w:eastAsia="Georgia" w:hAnsi="Arial" w:cs="Arial"/>
          <w:b/>
          <w:bCs/>
          <w:lang w:val="en-US"/>
        </w:rPr>
      </w:pPr>
      <w:bookmarkStart w:id="1" w:name="Technical_Requirements_Audio_NEW"/>
      <w:bookmarkStart w:id="2" w:name="_bookmark7"/>
      <w:bookmarkEnd w:id="1"/>
      <w:bookmarkEnd w:id="2"/>
      <w:r w:rsidRPr="000F3346">
        <w:rPr>
          <w:rFonts w:ascii="Arial" w:eastAsia="Georgia" w:hAnsi="Arial" w:cs="Arial"/>
          <w:b/>
          <w:bCs/>
          <w:spacing w:val="-4"/>
          <w:lang w:val="en-US"/>
        </w:rPr>
        <w:t xml:space="preserve">Technical </w:t>
      </w:r>
      <w:r w:rsidRPr="000F3346">
        <w:rPr>
          <w:rFonts w:ascii="Arial" w:eastAsia="Georgia" w:hAnsi="Arial" w:cs="Arial"/>
          <w:b/>
          <w:bCs/>
          <w:lang w:val="en-US"/>
        </w:rPr>
        <w:t>Requirements Audio</w:t>
      </w:r>
      <w:r w:rsidRPr="000F3346">
        <w:rPr>
          <w:rFonts w:ascii="Arial" w:eastAsia="Georgia" w:hAnsi="Arial" w:cs="Arial"/>
          <w:b/>
          <w:bCs/>
          <w:spacing w:val="19"/>
          <w:lang w:val="en-US"/>
        </w:rPr>
        <w:t xml:space="preserve"> </w:t>
      </w:r>
    </w:p>
    <w:p w14:paraId="5617B1B3" w14:textId="77777777" w:rsidR="00751C94" w:rsidRPr="00FE4FF9" w:rsidRDefault="00751C94" w:rsidP="00C11E15">
      <w:pPr>
        <w:pStyle w:val="a9"/>
        <w:widowControl w:val="0"/>
        <w:tabs>
          <w:tab w:val="left" w:pos="745"/>
          <w:tab w:val="left" w:pos="747"/>
        </w:tabs>
        <w:suppressAutoHyphens w:val="0"/>
        <w:autoSpaceDE w:val="0"/>
        <w:autoSpaceDN w:val="0"/>
        <w:spacing w:line="276" w:lineRule="auto"/>
        <w:ind w:left="360"/>
        <w:outlineLvl w:val="1"/>
        <w:rPr>
          <w:rFonts w:ascii="Arial" w:eastAsia="Georgia" w:hAnsi="Arial" w:cs="Arial"/>
          <w:b/>
          <w:bCs/>
          <w:lang w:val="en-US"/>
        </w:rPr>
      </w:pPr>
    </w:p>
    <w:p w14:paraId="65F7A79A" w14:textId="76314E0E" w:rsidR="00751C94" w:rsidRDefault="00751C94" w:rsidP="00AB1D85">
      <w:pPr>
        <w:pStyle w:val="a9"/>
        <w:widowControl w:val="0"/>
        <w:numPr>
          <w:ilvl w:val="0"/>
          <w:numId w:val="34"/>
        </w:numPr>
        <w:tabs>
          <w:tab w:val="left" w:pos="680"/>
        </w:tabs>
        <w:suppressAutoHyphens w:val="0"/>
        <w:autoSpaceDE w:val="0"/>
        <w:autoSpaceDN w:val="0"/>
        <w:spacing w:before="210" w:line="276" w:lineRule="auto"/>
        <w:rPr>
          <w:rFonts w:ascii="Arial" w:eastAsia="Georgia" w:hAnsi="Arial" w:cs="Arial"/>
          <w:lang w:val="en-US"/>
        </w:rPr>
      </w:pPr>
      <w:r w:rsidRPr="00FE4FF9">
        <w:rPr>
          <w:rFonts w:ascii="Arial" w:eastAsia="Georgia" w:hAnsi="Arial" w:cs="Arial"/>
          <w:lang w:val="en-US"/>
        </w:rPr>
        <w:t>Stereo</w:t>
      </w:r>
      <w:r w:rsidRPr="00FE4FF9">
        <w:rPr>
          <w:rFonts w:ascii="Arial" w:eastAsia="Georgia" w:hAnsi="Arial" w:cs="Arial"/>
          <w:spacing w:val="16"/>
          <w:lang w:val="en-US"/>
        </w:rPr>
        <w:t xml:space="preserve"> </w:t>
      </w:r>
      <w:r w:rsidRPr="00FE4FF9">
        <w:rPr>
          <w:rFonts w:ascii="Arial" w:eastAsia="Georgia" w:hAnsi="Arial" w:cs="Arial"/>
          <w:lang w:val="en-US"/>
        </w:rPr>
        <w:t>tracks</w:t>
      </w:r>
      <w:r w:rsidRPr="00FE4FF9">
        <w:rPr>
          <w:rFonts w:ascii="Arial" w:eastAsia="Georgia" w:hAnsi="Arial" w:cs="Arial"/>
          <w:spacing w:val="16"/>
          <w:lang w:val="en-US"/>
        </w:rPr>
        <w:t xml:space="preserve"> </w:t>
      </w:r>
      <w:r w:rsidRPr="00FE4FF9">
        <w:rPr>
          <w:rFonts w:ascii="Arial" w:eastAsia="Georgia" w:hAnsi="Arial" w:cs="Arial"/>
          <w:lang w:val="en-US"/>
        </w:rPr>
        <w:t>must</w:t>
      </w:r>
      <w:r w:rsidRPr="00FE4FF9">
        <w:rPr>
          <w:rFonts w:ascii="Arial" w:eastAsia="Georgia" w:hAnsi="Arial" w:cs="Arial"/>
          <w:spacing w:val="17"/>
          <w:lang w:val="en-US"/>
        </w:rPr>
        <w:t xml:space="preserve"> </w:t>
      </w:r>
      <w:r w:rsidRPr="00FE4FF9">
        <w:rPr>
          <w:rFonts w:ascii="Arial" w:eastAsia="Georgia" w:hAnsi="Arial" w:cs="Arial"/>
          <w:lang w:val="en-US"/>
        </w:rPr>
        <w:t>carry</w:t>
      </w:r>
      <w:r w:rsidRPr="00FE4FF9">
        <w:rPr>
          <w:rFonts w:ascii="Arial" w:eastAsia="Georgia" w:hAnsi="Arial" w:cs="Arial"/>
          <w:spacing w:val="16"/>
          <w:lang w:val="en-US"/>
        </w:rPr>
        <w:t xml:space="preserve"> </w:t>
      </w:r>
      <w:r w:rsidRPr="00FE4FF9">
        <w:rPr>
          <w:rFonts w:ascii="Arial" w:eastAsia="Georgia" w:hAnsi="Arial" w:cs="Arial"/>
          <w:lang w:val="en-US"/>
        </w:rPr>
        <w:t>sound</w:t>
      </w:r>
      <w:r w:rsidRPr="00FE4FF9">
        <w:rPr>
          <w:rFonts w:ascii="Arial" w:eastAsia="Georgia" w:hAnsi="Arial" w:cs="Arial"/>
          <w:spacing w:val="16"/>
          <w:lang w:val="en-US"/>
        </w:rPr>
        <w:t xml:space="preserve"> </w:t>
      </w:r>
      <w:r w:rsidRPr="00FE4FF9">
        <w:rPr>
          <w:rFonts w:ascii="Arial" w:eastAsia="Georgia" w:hAnsi="Arial" w:cs="Arial"/>
          <w:lang w:val="en-US"/>
        </w:rPr>
        <w:t>in</w:t>
      </w:r>
      <w:r w:rsidRPr="00FE4FF9">
        <w:rPr>
          <w:rFonts w:ascii="Arial" w:eastAsia="Georgia" w:hAnsi="Arial" w:cs="Arial"/>
          <w:spacing w:val="17"/>
          <w:lang w:val="en-US"/>
        </w:rPr>
        <w:t xml:space="preserve"> </w:t>
      </w:r>
      <w:r w:rsidRPr="00FE4FF9">
        <w:rPr>
          <w:rFonts w:ascii="Arial" w:eastAsia="Georgia" w:hAnsi="Arial" w:cs="Arial"/>
          <w:lang w:val="en-US"/>
        </w:rPr>
        <w:t>the</w:t>
      </w:r>
      <w:r w:rsidRPr="00FE4FF9">
        <w:rPr>
          <w:rFonts w:ascii="Arial" w:eastAsia="Georgia" w:hAnsi="Arial" w:cs="Arial"/>
          <w:spacing w:val="16"/>
          <w:lang w:val="en-US"/>
        </w:rPr>
        <w:t xml:space="preserve"> </w:t>
      </w:r>
      <w:r w:rsidRPr="00FE4FF9">
        <w:rPr>
          <w:rFonts w:ascii="Arial" w:eastAsia="Georgia" w:hAnsi="Arial" w:cs="Arial"/>
          <w:lang w:val="en-US"/>
        </w:rPr>
        <w:t>A/B</w:t>
      </w:r>
      <w:r w:rsidRPr="00FE4FF9">
        <w:rPr>
          <w:rFonts w:ascii="Arial" w:eastAsia="Georgia" w:hAnsi="Arial" w:cs="Arial"/>
          <w:spacing w:val="17"/>
          <w:lang w:val="en-US"/>
        </w:rPr>
        <w:t xml:space="preserve"> </w:t>
      </w:r>
      <w:r w:rsidRPr="00FE4FF9">
        <w:rPr>
          <w:rFonts w:ascii="Arial" w:eastAsia="Georgia" w:hAnsi="Arial" w:cs="Arial"/>
          <w:lang w:val="en-US"/>
        </w:rPr>
        <w:t>(Left/Right)</w:t>
      </w:r>
      <w:r w:rsidRPr="00FE4FF9">
        <w:rPr>
          <w:rFonts w:ascii="Arial" w:eastAsia="Georgia" w:hAnsi="Arial" w:cs="Arial"/>
          <w:spacing w:val="16"/>
          <w:lang w:val="en-US"/>
        </w:rPr>
        <w:t xml:space="preserve"> </w:t>
      </w:r>
      <w:r w:rsidRPr="00FE4FF9">
        <w:rPr>
          <w:rFonts w:ascii="Arial" w:eastAsia="Georgia" w:hAnsi="Arial" w:cs="Arial"/>
          <w:lang w:val="en-US"/>
        </w:rPr>
        <w:t>format.</w:t>
      </w:r>
    </w:p>
    <w:p w14:paraId="5C8C6B9E" w14:textId="77777777" w:rsidR="00D87CA3" w:rsidRPr="00D87CA3" w:rsidRDefault="00D87CA3" w:rsidP="00D87CA3">
      <w:pPr>
        <w:pStyle w:val="a9"/>
        <w:widowControl w:val="0"/>
        <w:tabs>
          <w:tab w:val="left" w:pos="680"/>
        </w:tabs>
        <w:suppressAutoHyphens w:val="0"/>
        <w:autoSpaceDE w:val="0"/>
        <w:autoSpaceDN w:val="0"/>
        <w:spacing w:before="210" w:line="276" w:lineRule="auto"/>
        <w:ind w:left="1080"/>
        <w:rPr>
          <w:rFonts w:ascii="Arial" w:eastAsia="Georgia" w:hAnsi="Arial" w:cs="Arial"/>
          <w:lang w:val="en-US"/>
        </w:rPr>
      </w:pPr>
    </w:p>
    <w:p w14:paraId="166BD959" w14:textId="54A92A14" w:rsidR="000228AB" w:rsidRPr="00FE4FF9" w:rsidRDefault="00751C94" w:rsidP="00C11E15">
      <w:pPr>
        <w:pStyle w:val="a9"/>
        <w:widowControl w:val="0"/>
        <w:numPr>
          <w:ilvl w:val="0"/>
          <w:numId w:val="34"/>
        </w:numPr>
        <w:tabs>
          <w:tab w:val="left" w:pos="680"/>
        </w:tabs>
        <w:suppressAutoHyphens w:val="0"/>
        <w:autoSpaceDE w:val="0"/>
        <w:autoSpaceDN w:val="0"/>
        <w:spacing w:before="210" w:line="276" w:lineRule="auto"/>
        <w:rPr>
          <w:rFonts w:ascii="Arial" w:eastAsia="Georgia" w:hAnsi="Arial" w:cs="Arial"/>
          <w:lang w:val="en-US"/>
        </w:rPr>
      </w:pPr>
      <w:r w:rsidRPr="00FE4FF9">
        <w:rPr>
          <w:rFonts w:ascii="Arial" w:eastAsia="Georgia" w:hAnsi="Arial" w:cs="Arial"/>
          <w:lang w:val="en-US"/>
        </w:rPr>
        <w:t xml:space="preserve">Sound of the replay must </w:t>
      </w:r>
      <w:r w:rsidRPr="00FE4FF9">
        <w:rPr>
          <w:rFonts w:ascii="Arial" w:eastAsia="Georgia" w:hAnsi="Arial" w:cs="Arial"/>
          <w:spacing w:val="2"/>
          <w:lang w:val="en-US"/>
        </w:rPr>
        <w:t xml:space="preserve">be </w:t>
      </w:r>
      <w:r w:rsidRPr="00FE4FF9">
        <w:rPr>
          <w:rFonts w:ascii="Arial" w:eastAsia="Georgia" w:hAnsi="Arial" w:cs="Arial"/>
          <w:spacing w:val="-3"/>
          <w:lang w:val="en-US"/>
        </w:rPr>
        <w:t xml:space="preserve">available </w:t>
      </w:r>
      <w:r w:rsidRPr="00FE4FF9">
        <w:rPr>
          <w:rFonts w:ascii="Arial" w:eastAsia="Georgia" w:hAnsi="Arial" w:cs="Arial"/>
          <w:lang w:val="en-US"/>
        </w:rPr>
        <w:t xml:space="preserve">in real-time speed and in each </w:t>
      </w:r>
      <w:r w:rsidR="002A2B57" w:rsidRPr="00FE4FF9">
        <w:rPr>
          <w:rFonts w:ascii="Arial" w:eastAsia="Georgia" w:hAnsi="Arial" w:cs="Arial"/>
          <w:lang w:val="en-US"/>
        </w:rPr>
        <w:t>sl</w:t>
      </w:r>
      <w:r w:rsidR="002A2B57">
        <w:rPr>
          <w:rFonts w:ascii="Arial" w:eastAsia="Georgia" w:hAnsi="Arial" w:cs="Arial"/>
          <w:lang w:val="en-US"/>
        </w:rPr>
        <w:t>ow</w:t>
      </w:r>
      <w:r w:rsidR="002A2B57" w:rsidRPr="002A2B57">
        <w:rPr>
          <w:rFonts w:ascii="Arial" w:eastAsia="Georgia" w:hAnsi="Arial" w:cs="Arial"/>
          <w:lang w:val="en-US"/>
        </w:rPr>
        <w:t>-motion</w:t>
      </w:r>
      <w:r w:rsidRPr="00FE4FF9">
        <w:rPr>
          <w:rFonts w:ascii="Arial" w:eastAsia="Georgia" w:hAnsi="Arial" w:cs="Arial"/>
          <w:lang w:val="en-US"/>
        </w:rPr>
        <w:t xml:space="preserve"> speed if requested </w:t>
      </w:r>
      <w:r w:rsidRPr="00FE4FF9">
        <w:rPr>
          <w:rFonts w:ascii="Arial" w:eastAsia="Georgia" w:hAnsi="Arial" w:cs="Arial"/>
          <w:spacing w:val="-3"/>
          <w:lang w:val="en-US"/>
        </w:rPr>
        <w:t xml:space="preserve">by </w:t>
      </w:r>
      <w:r w:rsidRPr="00FE4FF9">
        <w:rPr>
          <w:rFonts w:ascii="Arial" w:eastAsia="Georgia" w:hAnsi="Arial" w:cs="Arial"/>
          <w:lang w:val="en-US"/>
        </w:rPr>
        <w:t>the referee/technical delegates. Consider using headphones for</w:t>
      </w:r>
      <w:r w:rsidRPr="00FE4FF9">
        <w:rPr>
          <w:rFonts w:ascii="Arial" w:eastAsia="Georgia" w:hAnsi="Arial" w:cs="Arial"/>
          <w:spacing w:val="23"/>
          <w:lang w:val="en-US"/>
        </w:rPr>
        <w:t xml:space="preserve"> </w:t>
      </w:r>
      <w:r w:rsidRPr="00FE4FF9">
        <w:rPr>
          <w:rFonts w:ascii="Arial" w:eastAsia="Georgia" w:hAnsi="Arial" w:cs="Arial"/>
          <w:lang w:val="en-US"/>
        </w:rPr>
        <w:t>this.</w:t>
      </w:r>
    </w:p>
    <w:p w14:paraId="427DEBB2" w14:textId="77777777" w:rsidR="000228AB" w:rsidRPr="00FE4FF9" w:rsidRDefault="000228AB" w:rsidP="00C11E15">
      <w:pPr>
        <w:pStyle w:val="a9"/>
        <w:spacing w:line="276" w:lineRule="auto"/>
        <w:rPr>
          <w:rFonts w:ascii="Arial" w:eastAsia="Georgia" w:hAnsi="Arial" w:cs="Arial"/>
          <w:lang w:val="en-US"/>
        </w:rPr>
      </w:pPr>
    </w:p>
    <w:p w14:paraId="76A6E27B" w14:textId="51D0C859" w:rsidR="001C45DF" w:rsidRPr="00A07E40" w:rsidRDefault="00751C94" w:rsidP="00C11E15">
      <w:pPr>
        <w:pStyle w:val="a9"/>
        <w:widowControl w:val="0"/>
        <w:numPr>
          <w:ilvl w:val="0"/>
          <w:numId w:val="34"/>
        </w:numPr>
        <w:tabs>
          <w:tab w:val="left" w:pos="680"/>
        </w:tabs>
        <w:suppressAutoHyphens w:val="0"/>
        <w:autoSpaceDE w:val="0"/>
        <w:autoSpaceDN w:val="0"/>
        <w:spacing w:before="210" w:line="276" w:lineRule="auto"/>
        <w:rPr>
          <w:rFonts w:ascii="Arial" w:eastAsia="Georgia" w:hAnsi="Arial" w:cs="Arial"/>
          <w:lang w:val="en-US"/>
        </w:rPr>
      </w:pPr>
      <w:r w:rsidRPr="00FE4FF9">
        <w:rPr>
          <w:rFonts w:ascii="Arial" w:eastAsia="Georgia" w:hAnsi="Arial" w:cs="Arial"/>
          <w:lang w:val="en-US"/>
        </w:rPr>
        <w:t>The</w:t>
      </w:r>
      <w:r w:rsidRPr="00FE4FF9">
        <w:rPr>
          <w:rFonts w:ascii="Arial" w:eastAsia="Georgia" w:hAnsi="Arial" w:cs="Arial"/>
          <w:spacing w:val="-9"/>
          <w:lang w:val="en-US"/>
        </w:rPr>
        <w:t xml:space="preserve"> </w:t>
      </w:r>
      <w:r w:rsidRPr="00FE4FF9">
        <w:rPr>
          <w:rFonts w:ascii="Arial" w:eastAsia="Georgia" w:hAnsi="Arial" w:cs="Arial"/>
          <w:lang w:val="en-US"/>
        </w:rPr>
        <w:t>relative</w:t>
      </w:r>
      <w:r w:rsidRPr="00FE4FF9">
        <w:rPr>
          <w:rFonts w:ascii="Arial" w:eastAsia="Georgia" w:hAnsi="Arial" w:cs="Arial"/>
          <w:spacing w:val="-8"/>
          <w:lang w:val="en-US"/>
        </w:rPr>
        <w:t xml:space="preserve"> </w:t>
      </w:r>
      <w:r w:rsidRPr="00FE4FF9">
        <w:rPr>
          <w:rFonts w:ascii="Arial" w:eastAsia="Georgia" w:hAnsi="Arial" w:cs="Arial"/>
          <w:lang w:val="en-US"/>
        </w:rPr>
        <w:t>timing</w:t>
      </w:r>
      <w:r w:rsidRPr="00FE4FF9">
        <w:rPr>
          <w:rFonts w:ascii="Arial" w:eastAsia="Georgia" w:hAnsi="Arial" w:cs="Arial"/>
          <w:spacing w:val="-8"/>
          <w:lang w:val="en-US"/>
        </w:rPr>
        <w:t xml:space="preserve"> </w:t>
      </w:r>
      <w:r w:rsidRPr="00FE4FF9">
        <w:rPr>
          <w:rFonts w:ascii="Arial" w:eastAsia="Georgia" w:hAnsi="Arial" w:cs="Arial"/>
          <w:lang w:val="en-US"/>
        </w:rPr>
        <w:t>of</w:t>
      </w:r>
      <w:r w:rsidRPr="00FE4FF9">
        <w:rPr>
          <w:rFonts w:ascii="Arial" w:eastAsia="Georgia" w:hAnsi="Arial" w:cs="Arial"/>
          <w:spacing w:val="-9"/>
          <w:lang w:val="en-US"/>
        </w:rPr>
        <w:t xml:space="preserve"> </w:t>
      </w:r>
      <w:r w:rsidRPr="00FE4FF9">
        <w:rPr>
          <w:rFonts w:ascii="Arial" w:eastAsia="Georgia" w:hAnsi="Arial" w:cs="Arial"/>
          <w:lang w:val="en-US"/>
        </w:rPr>
        <w:t>sound</w:t>
      </w:r>
      <w:r w:rsidRPr="00FE4FF9">
        <w:rPr>
          <w:rFonts w:ascii="Arial" w:eastAsia="Georgia" w:hAnsi="Arial" w:cs="Arial"/>
          <w:spacing w:val="-8"/>
          <w:lang w:val="en-US"/>
        </w:rPr>
        <w:t xml:space="preserve"> </w:t>
      </w:r>
      <w:r w:rsidRPr="00FE4FF9">
        <w:rPr>
          <w:rFonts w:ascii="Arial" w:eastAsia="Georgia" w:hAnsi="Arial" w:cs="Arial"/>
          <w:lang w:val="en-US"/>
        </w:rPr>
        <w:t>to</w:t>
      </w:r>
      <w:r w:rsidRPr="00FE4FF9">
        <w:rPr>
          <w:rFonts w:ascii="Arial" w:eastAsia="Georgia" w:hAnsi="Arial" w:cs="Arial"/>
          <w:spacing w:val="-8"/>
          <w:lang w:val="en-US"/>
        </w:rPr>
        <w:t xml:space="preserve"> </w:t>
      </w:r>
      <w:r w:rsidRPr="00FE4FF9">
        <w:rPr>
          <w:rFonts w:ascii="Arial" w:eastAsia="Georgia" w:hAnsi="Arial" w:cs="Arial"/>
          <w:lang w:val="en-US"/>
        </w:rPr>
        <w:t>vision</w:t>
      </w:r>
      <w:r w:rsidRPr="00FE4FF9">
        <w:rPr>
          <w:rFonts w:ascii="Arial" w:eastAsia="Georgia" w:hAnsi="Arial" w:cs="Arial"/>
          <w:spacing w:val="-9"/>
          <w:lang w:val="en-US"/>
        </w:rPr>
        <w:t xml:space="preserve"> </w:t>
      </w:r>
      <w:r w:rsidRPr="00FE4FF9">
        <w:rPr>
          <w:rFonts w:ascii="Arial" w:eastAsia="Georgia" w:hAnsi="Arial" w:cs="Arial"/>
          <w:lang w:val="en-US"/>
        </w:rPr>
        <w:t>should</w:t>
      </w:r>
      <w:r w:rsidRPr="00FE4FF9">
        <w:rPr>
          <w:rFonts w:ascii="Arial" w:eastAsia="Georgia" w:hAnsi="Arial" w:cs="Arial"/>
          <w:spacing w:val="-8"/>
          <w:lang w:val="en-US"/>
        </w:rPr>
        <w:t xml:space="preserve"> </w:t>
      </w:r>
      <w:r w:rsidRPr="00FE4FF9">
        <w:rPr>
          <w:rFonts w:ascii="Arial" w:eastAsia="Georgia" w:hAnsi="Arial" w:cs="Arial"/>
          <w:lang w:val="en-US"/>
        </w:rPr>
        <w:t>not</w:t>
      </w:r>
      <w:r w:rsidRPr="00FE4FF9">
        <w:rPr>
          <w:rFonts w:ascii="Arial" w:eastAsia="Georgia" w:hAnsi="Arial" w:cs="Arial"/>
          <w:spacing w:val="-8"/>
          <w:lang w:val="en-US"/>
        </w:rPr>
        <w:t xml:space="preserve"> </w:t>
      </w:r>
      <w:r w:rsidRPr="00FE4FF9">
        <w:rPr>
          <w:rFonts w:ascii="Arial" w:eastAsia="Georgia" w:hAnsi="Arial" w:cs="Arial"/>
          <w:lang w:val="en-US"/>
        </w:rPr>
        <w:t>exhibit</w:t>
      </w:r>
      <w:r w:rsidRPr="00FE4FF9">
        <w:rPr>
          <w:rFonts w:ascii="Arial" w:eastAsia="Georgia" w:hAnsi="Arial" w:cs="Arial"/>
          <w:spacing w:val="-9"/>
          <w:lang w:val="en-US"/>
        </w:rPr>
        <w:t xml:space="preserve"> </w:t>
      </w:r>
      <w:r w:rsidRPr="00FE4FF9">
        <w:rPr>
          <w:rFonts w:ascii="Arial" w:eastAsia="Georgia" w:hAnsi="Arial" w:cs="Arial"/>
          <w:spacing w:val="-3"/>
          <w:lang w:val="en-US"/>
        </w:rPr>
        <w:t>any</w:t>
      </w:r>
      <w:r w:rsidRPr="00FE4FF9">
        <w:rPr>
          <w:rFonts w:ascii="Arial" w:eastAsia="Georgia" w:hAnsi="Arial" w:cs="Arial"/>
          <w:spacing w:val="-8"/>
          <w:lang w:val="en-US"/>
        </w:rPr>
        <w:t xml:space="preserve"> </w:t>
      </w:r>
      <w:r w:rsidRPr="00FE4FF9">
        <w:rPr>
          <w:rFonts w:ascii="Arial" w:eastAsia="Georgia" w:hAnsi="Arial" w:cs="Arial"/>
          <w:lang w:val="en-US"/>
        </w:rPr>
        <w:t>perceptible</w:t>
      </w:r>
      <w:r w:rsidRPr="00FE4FF9">
        <w:rPr>
          <w:rFonts w:ascii="Arial" w:eastAsia="Georgia" w:hAnsi="Arial" w:cs="Arial"/>
          <w:spacing w:val="-8"/>
          <w:lang w:val="en-US"/>
        </w:rPr>
        <w:t xml:space="preserve"> </w:t>
      </w:r>
      <w:r w:rsidRPr="00FE4FF9">
        <w:rPr>
          <w:rFonts w:ascii="Arial" w:eastAsia="Georgia" w:hAnsi="Arial" w:cs="Arial"/>
          <w:lang w:val="en-US"/>
        </w:rPr>
        <w:t>e</w:t>
      </w:r>
      <w:r w:rsidR="00A07E40">
        <w:rPr>
          <w:rFonts w:ascii="Arial" w:eastAsia="Georgia" w:hAnsi="Arial" w:cs="Arial"/>
          <w:lang w:val="en-US"/>
        </w:rPr>
        <w:t>r</w:t>
      </w:r>
      <w:r w:rsidRPr="00FE4FF9">
        <w:rPr>
          <w:rFonts w:ascii="Arial" w:eastAsia="Georgia" w:hAnsi="Arial" w:cs="Arial"/>
          <w:lang w:val="en-US"/>
        </w:rPr>
        <w:t>ror.</w:t>
      </w:r>
      <w:r w:rsidRPr="00FE4FF9">
        <w:rPr>
          <w:rFonts w:ascii="Arial" w:eastAsia="Georgia" w:hAnsi="Arial" w:cs="Arial"/>
          <w:spacing w:val="10"/>
          <w:lang w:val="en-US"/>
        </w:rPr>
        <w:t xml:space="preserve"> </w:t>
      </w:r>
      <w:r w:rsidRPr="00FE4FF9">
        <w:rPr>
          <w:rFonts w:ascii="Arial" w:eastAsia="Georgia" w:hAnsi="Arial" w:cs="Arial"/>
          <w:lang w:val="en-US"/>
        </w:rPr>
        <w:t>Sound</w:t>
      </w:r>
      <w:r w:rsidRPr="00FE4FF9">
        <w:rPr>
          <w:rFonts w:ascii="Arial" w:eastAsia="Georgia" w:hAnsi="Arial" w:cs="Arial"/>
          <w:spacing w:val="-9"/>
          <w:lang w:val="en-US"/>
        </w:rPr>
        <w:t xml:space="preserve"> </w:t>
      </w:r>
      <w:r w:rsidRPr="00FE4FF9">
        <w:rPr>
          <w:rFonts w:ascii="Arial" w:eastAsia="Georgia" w:hAnsi="Arial" w:cs="Arial"/>
          <w:lang w:val="en-US"/>
        </w:rPr>
        <w:t>must</w:t>
      </w:r>
      <w:r w:rsidRPr="00FE4FF9">
        <w:rPr>
          <w:rFonts w:ascii="Arial" w:eastAsia="Georgia" w:hAnsi="Arial" w:cs="Arial"/>
          <w:spacing w:val="-8"/>
          <w:lang w:val="en-US"/>
        </w:rPr>
        <w:t xml:space="preserve"> </w:t>
      </w:r>
      <w:r w:rsidRPr="00FE4FF9">
        <w:rPr>
          <w:rFonts w:ascii="Arial" w:eastAsia="Georgia" w:hAnsi="Arial" w:cs="Arial"/>
          <w:lang w:val="en-US"/>
        </w:rPr>
        <w:t xml:space="preserve">not lead or lag the vision </w:t>
      </w:r>
      <w:r w:rsidRPr="00FE4FF9">
        <w:rPr>
          <w:rFonts w:ascii="Arial" w:eastAsia="Georgia" w:hAnsi="Arial" w:cs="Arial"/>
          <w:spacing w:val="-3"/>
          <w:lang w:val="en-US"/>
        </w:rPr>
        <w:t xml:space="preserve">by </w:t>
      </w:r>
      <w:r w:rsidRPr="00FE4FF9">
        <w:rPr>
          <w:rFonts w:ascii="Arial" w:eastAsia="Georgia" w:hAnsi="Arial" w:cs="Arial"/>
          <w:lang w:val="en-US"/>
        </w:rPr>
        <w:t>more than</w:t>
      </w:r>
      <w:r w:rsidRPr="00FE4FF9">
        <w:rPr>
          <w:rFonts w:ascii="Arial" w:eastAsia="Georgia" w:hAnsi="Arial" w:cs="Arial"/>
          <w:spacing w:val="33"/>
          <w:lang w:val="en-US"/>
        </w:rPr>
        <w:t xml:space="preserve"> </w:t>
      </w:r>
      <w:r w:rsidRPr="00FE4FF9">
        <w:rPr>
          <w:rFonts w:ascii="Arial" w:eastAsia="Georgia" w:hAnsi="Arial" w:cs="Arial"/>
          <w:lang w:val="en-US"/>
        </w:rPr>
        <w:t>30ms.</w:t>
      </w:r>
    </w:p>
    <w:p w14:paraId="4F4261D6" w14:textId="6DD9D8BA" w:rsidR="001C45DF" w:rsidRPr="000F3346" w:rsidRDefault="00751C94" w:rsidP="00C11E15">
      <w:pPr>
        <w:widowControl w:val="0"/>
        <w:tabs>
          <w:tab w:val="left" w:pos="680"/>
        </w:tabs>
        <w:suppressAutoHyphens w:val="0"/>
        <w:autoSpaceDE w:val="0"/>
        <w:autoSpaceDN w:val="0"/>
        <w:spacing w:before="176" w:line="276" w:lineRule="auto"/>
        <w:ind w:right="352"/>
        <w:rPr>
          <w:rFonts w:ascii="Arial" w:eastAsia="Georgia" w:hAnsi="Arial" w:cs="Arial"/>
          <w:b/>
          <w:bCs/>
          <w:lang w:val="en-US"/>
        </w:rPr>
      </w:pPr>
      <w:r w:rsidRPr="000F3346">
        <w:rPr>
          <w:rFonts w:ascii="Arial" w:eastAsia="Georgia" w:hAnsi="Arial" w:cs="Arial"/>
          <w:b/>
          <w:bCs/>
          <w:lang w:val="en-US"/>
        </w:rPr>
        <w:t xml:space="preserve">Video Arbitrage feed on public scoreboards or screens </w:t>
      </w:r>
    </w:p>
    <w:p w14:paraId="389CF05F" w14:textId="3D19228C" w:rsidR="00751C94" w:rsidRPr="00FE4FF9" w:rsidRDefault="00751C94" w:rsidP="00C11E15">
      <w:pPr>
        <w:pStyle w:val="a9"/>
        <w:widowControl w:val="0"/>
        <w:numPr>
          <w:ilvl w:val="0"/>
          <w:numId w:val="35"/>
        </w:numPr>
        <w:tabs>
          <w:tab w:val="left" w:pos="680"/>
        </w:tabs>
        <w:suppressAutoHyphens w:val="0"/>
        <w:autoSpaceDE w:val="0"/>
        <w:autoSpaceDN w:val="0"/>
        <w:spacing w:before="176" w:line="276" w:lineRule="auto"/>
        <w:ind w:right="352"/>
        <w:rPr>
          <w:rFonts w:ascii="Arial" w:eastAsia="Georgia" w:hAnsi="Arial" w:cs="Arial"/>
          <w:lang w:val="en-US"/>
        </w:rPr>
      </w:pPr>
      <w:r w:rsidRPr="00FE4FF9">
        <w:rPr>
          <w:rFonts w:ascii="Arial" w:eastAsia="Georgia" w:hAnsi="Arial" w:cs="Arial"/>
          <w:lang w:val="en-US"/>
        </w:rPr>
        <w:t xml:space="preserve">Flat panel monitors are used as support for the referee/audience should have the same aspect ratio and minimum the same resolution as main video arbitrage computer at this piste. Panel size should </w:t>
      </w:r>
      <w:r w:rsidR="00C11E15">
        <w:rPr>
          <w:rFonts w:ascii="Arial" w:eastAsia="Georgia" w:hAnsi="Arial" w:cs="Arial"/>
          <w:lang w:val="en-US"/>
        </w:rPr>
        <w:t xml:space="preserve">be </w:t>
      </w:r>
      <w:r w:rsidRPr="00FE4FF9">
        <w:rPr>
          <w:rFonts w:ascii="Arial" w:eastAsia="Georgia" w:hAnsi="Arial" w:cs="Arial"/>
          <w:lang w:val="en-US"/>
        </w:rPr>
        <w:t>at least 19”. All monitors should be intended for professional use. Larger monitors (size about 50”) should have full HD resolution (1.920x1080 pixels). Smaller monitors (about 32”) should have WXGA resolution (minimum 1.280 x 768 pixels). The monitors should support HDTV in 720p and 1080p</w:t>
      </w:r>
    </w:p>
    <w:p w14:paraId="7C50B49B" w14:textId="77777777" w:rsidR="00365B6D" w:rsidRPr="00FE4FF9" w:rsidRDefault="00365B6D" w:rsidP="00C11E15">
      <w:pPr>
        <w:spacing w:line="276" w:lineRule="auto"/>
        <w:rPr>
          <w:rFonts w:ascii="Arial" w:hAnsi="Arial" w:cs="Arial"/>
          <w:lang w:val="en-US"/>
        </w:rPr>
      </w:pPr>
    </w:p>
    <w:p w14:paraId="65FE0172" w14:textId="2BBCF693" w:rsidR="008477E1" w:rsidRPr="00D87CA3" w:rsidRDefault="008477E1" w:rsidP="00D87CA3">
      <w:pPr>
        <w:pStyle w:val="a9"/>
        <w:spacing w:line="276" w:lineRule="auto"/>
        <w:ind w:left="360"/>
        <w:rPr>
          <w:rFonts w:ascii="Arial" w:hAnsi="Arial" w:cs="Arial"/>
          <w:b/>
          <w:bCs/>
          <w:lang w:val="en-US"/>
        </w:rPr>
      </w:pPr>
      <w:r w:rsidRPr="00FE4FF9">
        <w:rPr>
          <w:rFonts w:ascii="Arial" w:hAnsi="Arial" w:cs="Arial"/>
          <w:b/>
          <w:bCs/>
          <w:lang w:val="en-US"/>
        </w:rPr>
        <w:t>Remark:</w:t>
      </w:r>
    </w:p>
    <w:p w14:paraId="73389821" w14:textId="77777777" w:rsidR="00D87CA3" w:rsidRDefault="006404AA" w:rsidP="00D87CA3">
      <w:pPr>
        <w:pStyle w:val="a9"/>
        <w:numPr>
          <w:ilvl w:val="0"/>
          <w:numId w:val="41"/>
        </w:numPr>
        <w:spacing w:line="276" w:lineRule="auto"/>
        <w:rPr>
          <w:rFonts w:ascii="Arial" w:hAnsi="Arial" w:cs="Arial"/>
          <w:u w:val="single"/>
          <w:lang w:val="en-US"/>
        </w:rPr>
      </w:pPr>
      <w:r w:rsidRPr="00FE4FF9">
        <w:rPr>
          <w:rFonts w:ascii="Arial" w:hAnsi="Arial" w:cs="Arial"/>
          <w:u w:val="single"/>
          <w:lang w:val="en-US"/>
        </w:rPr>
        <w:t>GPs require one technician</w:t>
      </w:r>
    </w:p>
    <w:p w14:paraId="51161CB7" w14:textId="6B63EAEE" w:rsidR="00365B6D" w:rsidRPr="00D87CA3" w:rsidRDefault="006404AA" w:rsidP="00D87CA3">
      <w:pPr>
        <w:pStyle w:val="a9"/>
        <w:numPr>
          <w:ilvl w:val="0"/>
          <w:numId w:val="41"/>
        </w:numPr>
        <w:spacing w:line="276" w:lineRule="auto"/>
        <w:rPr>
          <w:rFonts w:ascii="Arial" w:hAnsi="Arial" w:cs="Arial"/>
          <w:u w:val="single"/>
          <w:lang w:val="en-US"/>
        </w:rPr>
      </w:pPr>
      <w:r w:rsidRPr="00D87CA3">
        <w:rPr>
          <w:rFonts w:ascii="Arial" w:hAnsi="Arial" w:cs="Arial"/>
          <w:u w:val="single"/>
          <w:lang w:val="en-US"/>
        </w:rPr>
        <w:t>W</w:t>
      </w:r>
      <w:r w:rsidR="00751C94" w:rsidRPr="00D87CA3">
        <w:rPr>
          <w:rFonts w:ascii="Arial" w:hAnsi="Arial" w:cs="Arial"/>
          <w:u w:val="single"/>
          <w:lang w:val="en-US"/>
        </w:rPr>
        <w:t>CH</w:t>
      </w:r>
      <w:r w:rsidRPr="00D87CA3">
        <w:rPr>
          <w:rFonts w:ascii="Arial" w:hAnsi="Arial" w:cs="Arial"/>
          <w:u w:val="single"/>
          <w:lang w:val="en-US"/>
        </w:rPr>
        <w:t xml:space="preserve"> require two technicians</w:t>
      </w:r>
    </w:p>
    <w:p w14:paraId="10484195" w14:textId="77777777" w:rsidR="008477E1" w:rsidRPr="00C11E15" w:rsidRDefault="008477E1" w:rsidP="00C11E15">
      <w:pPr>
        <w:pStyle w:val="a9"/>
        <w:spacing w:line="276" w:lineRule="auto"/>
        <w:ind w:left="360"/>
        <w:rPr>
          <w:rFonts w:ascii="Arial" w:hAnsi="Arial" w:cs="Arial"/>
          <w:lang w:val="en-US"/>
        </w:rPr>
      </w:pPr>
    </w:p>
    <w:p w14:paraId="62D31849" w14:textId="383D4DBE" w:rsidR="001C45DF" w:rsidRPr="00C11E15" w:rsidRDefault="00C11E15" w:rsidP="00C11E15">
      <w:pPr>
        <w:suppressAutoHyphens w:val="0"/>
        <w:autoSpaceDE w:val="0"/>
        <w:autoSpaceDN w:val="0"/>
        <w:adjustRightInd w:val="0"/>
        <w:spacing w:line="276" w:lineRule="auto"/>
        <w:rPr>
          <w:rFonts w:ascii="Arial" w:hAnsi="Arial" w:cs="Arial"/>
          <w:b/>
          <w:bCs/>
          <w:u w:val="single"/>
          <w:lang w:val="en-US"/>
        </w:rPr>
      </w:pPr>
      <w:r>
        <w:rPr>
          <w:rFonts w:ascii="Arial" w:hAnsi="Arial" w:cs="Arial"/>
          <w:b/>
          <w:bCs/>
          <w:lang w:val="en-US"/>
        </w:rPr>
        <w:t>V</w:t>
      </w:r>
      <w:r w:rsidR="00DA6A8C" w:rsidRPr="00C11E15">
        <w:rPr>
          <w:rFonts w:ascii="Arial" w:hAnsi="Arial" w:cs="Arial"/>
          <w:b/>
          <w:bCs/>
          <w:lang w:val="en-US"/>
        </w:rPr>
        <w:t xml:space="preserve">ideo </w:t>
      </w:r>
      <w:r w:rsidR="006404AA" w:rsidRPr="00C11E15">
        <w:rPr>
          <w:rFonts w:ascii="Arial" w:hAnsi="Arial" w:cs="Arial"/>
          <w:b/>
          <w:bCs/>
          <w:lang w:val="en-US"/>
        </w:rPr>
        <w:t xml:space="preserve">Live Streaming </w:t>
      </w:r>
    </w:p>
    <w:p w14:paraId="223AA666" w14:textId="77777777" w:rsidR="001C45DF" w:rsidRPr="00C11E15" w:rsidRDefault="001C45DF" w:rsidP="00C11E15">
      <w:pPr>
        <w:pStyle w:val="a9"/>
        <w:suppressAutoHyphens w:val="0"/>
        <w:autoSpaceDE w:val="0"/>
        <w:autoSpaceDN w:val="0"/>
        <w:adjustRightInd w:val="0"/>
        <w:spacing w:line="276" w:lineRule="auto"/>
        <w:ind w:left="810"/>
        <w:rPr>
          <w:rFonts w:ascii="Arial" w:hAnsi="Arial" w:cs="Arial"/>
          <w:b/>
          <w:bCs/>
          <w:u w:val="single"/>
          <w:lang w:val="en-US"/>
        </w:rPr>
      </w:pPr>
    </w:p>
    <w:p w14:paraId="141BA1BD" w14:textId="78C034A7" w:rsidR="005208D2" w:rsidRPr="00C11E15" w:rsidRDefault="005208D2" w:rsidP="00C11E15">
      <w:pPr>
        <w:pStyle w:val="a9"/>
        <w:widowControl w:val="0"/>
        <w:suppressAutoHyphens w:val="0"/>
        <w:autoSpaceDE w:val="0"/>
        <w:autoSpaceDN w:val="0"/>
        <w:spacing w:before="215" w:line="276" w:lineRule="auto"/>
        <w:ind w:left="360" w:right="352"/>
        <w:jc w:val="both"/>
        <w:rPr>
          <w:rFonts w:ascii="Arial" w:eastAsia="Georgia" w:hAnsi="Arial" w:cs="Arial"/>
          <w:u w:val="single"/>
          <w:lang w:val="en-US"/>
        </w:rPr>
      </w:pPr>
      <w:r w:rsidRPr="00C11E15">
        <w:rPr>
          <w:rFonts w:ascii="Arial" w:eastAsia="Georgia" w:hAnsi="Arial" w:cs="Arial"/>
          <w:u w:val="single"/>
          <w:lang w:val="en-US"/>
        </w:rPr>
        <w:t xml:space="preserve">The provision of live feeds is an important part of the success of an </w:t>
      </w:r>
      <w:r w:rsidRPr="00C11E15">
        <w:rPr>
          <w:rFonts w:ascii="Arial" w:eastAsia="Georgia" w:hAnsi="Arial" w:cs="Arial"/>
          <w:spacing w:val="-3"/>
          <w:u w:val="single"/>
          <w:lang w:val="en-US"/>
        </w:rPr>
        <w:t xml:space="preserve">event </w:t>
      </w:r>
      <w:r w:rsidRPr="00C11E15">
        <w:rPr>
          <w:rFonts w:ascii="Arial" w:eastAsia="Georgia" w:hAnsi="Arial" w:cs="Arial"/>
          <w:u w:val="single"/>
          <w:lang w:val="en-US"/>
        </w:rPr>
        <w:t xml:space="preserve">and logically related to the video arbitrage system because it is using the same camera feeds. It is not the intention to describe all that can </w:t>
      </w:r>
      <w:r w:rsidRPr="00C11E15">
        <w:rPr>
          <w:rFonts w:ascii="Arial" w:eastAsia="Georgia" w:hAnsi="Arial" w:cs="Arial"/>
          <w:spacing w:val="2"/>
          <w:u w:val="single"/>
          <w:lang w:val="en-US"/>
        </w:rPr>
        <w:t xml:space="preserve">be </w:t>
      </w:r>
      <w:r w:rsidRPr="00C11E15">
        <w:rPr>
          <w:rFonts w:ascii="Arial" w:eastAsia="Georgia" w:hAnsi="Arial" w:cs="Arial"/>
          <w:u w:val="single"/>
          <w:lang w:val="en-US"/>
        </w:rPr>
        <w:t xml:space="preserve">done in this area, but to suggest what is possible, as well as to define which technical features are mandatory or minimally required. In all cases, the FIE should approve the proposed solution for </w:t>
      </w:r>
      <w:r w:rsidRPr="00C11E15">
        <w:rPr>
          <w:rFonts w:ascii="Arial" w:eastAsia="Georgia" w:hAnsi="Arial" w:cs="Arial"/>
          <w:spacing w:val="-5"/>
          <w:u w:val="single"/>
          <w:lang w:val="en-US"/>
        </w:rPr>
        <w:t xml:space="preserve">World </w:t>
      </w:r>
      <w:r w:rsidRPr="00C11E15">
        <w:rPr>
          <w:rFonts w:ascii="Arial" w:eastAsia="Georgia" w:hAnsi="Arial" w:cs="Arial"/>
          <w:u w:val="single"/>
          <w:lang w:val="en-US"/>
        </w:rPr>
        <w:t>Championships and</w:t>
      </w:r>
      <w:r w:rsidR="00C11E15" w:rsidRPr="00C11E15">
        <w:rPr>
          <w:rFonts w:ascii="Arial" w:eastAsia="Georgia" w:hAnsi="Arial" w:cs="Arial"/>
          <w:u w:val="single"/>
          <w:lang w:val="en-US"/>
        </w:rPr>
        <w:t xml:space="preserve"> </w:t>
      </w:r>
      <w:r w:rsidRPr="00C11E15">
        <w:rPr>
          <w:rFonts w:ascii="Arial" w:eastAsia="Georgia" w:hAnsi="Arial" w:cs="Arial"/>
          <w:u w:val="single"/>
          <w:lang w:val="en-US"/>
        </w:rPr>
        <w:t>Grand Prix competitions</w:t>
      </w:r>
      <w:r w:rsidR="001C45DF" w:rsidRPr="00C11E15">
        <w:rPr>
          <w:rFonts w:ascii="Arial" w:eastAsia="Georgia" w:hAnsi="Arial" w:cs="Arial"/>
          <w:u w:val="single"/>
          <w:lang w:val="en-US"/>
        </w:rPr>
        <w:t xml:space="preserve"> &amp; WCH </w:t>
      </w:r>
    </w:p>
    <w:p w14:paraId="1D29DE8D" w14:textId="77777777" w:rsidR="005B2E78" w:rsidRPr="00FE4FF9" w:rsidRDefault="005B2E78" w:rsidP="00C11E15">
      <w:pPr>
        <w:pStyle w:val="a9"/>
        <w:widowControl w:val="0"/>
        <w:suppressAutoHyphens w:val="0"/>
        <w:autoSpaceDE w:val="0"/>
        <w:autoSpaceDN w:val="0"/>
        <w:spacing w:before="215" w:line="276" w:lineRule="auto"/>
        <w:ind w:left="360" w:right="352"/>
        <w:jc w:val="both"/>
        <w:rPr>
          <w:rFonts w:ascii="Arial" w:eastAsia="Georgia" w:hAnsi="Arial" w:cs="Arial"/>
          <w:b/>
          <w:bCs/>
          <w:u w:val="single"/>
          <w:lang w:val="en-US"/>
        </w:rPr>
      </w:pPr>
    </w:p>
    <w:p w14:paraId="2DD21F05" w14:textId="77777777" w:rsidR="005208D2" w:rsidRPr="00FE4FF9" w:rsidRDefault="005208D2" w:rsidP="00C11E15">
      <w:pPr>
        <w:pStyle w:val="a9"/>
        <w:widowControl w:val="0"/>
        <w:numPr>
          <w:ilvl w:val="0"/>
          <w:numId w:val="37"/>
        </w:numPr>
        <w:tabs>
          <w:tab w:val="left" w:pos="680"/>
        </w:tabs>
        <w:suppressAutoHyphens w:val="0"/>
        <w:autoSpaceDE w:val="0"/>
        <w:autoSpaceDN w:val="0"/>
        <w:spacing w:before="181" w:line="276" w:lineRule="auto"/>
        <w:ind w:right="353"/>
        <w:jc w:val="both"/>
        <w:rPr>
          <w:rFonts w:ascii="Arial" w:eastAsia="Georgia" w:hAnsi="Arial" w:cs="Arial"/>
          <w:lang w:val="en-US"/>
        </w:rPr>
      </w:pPr>
      <w:r w:rsidRPr="00FE4FF9">
        <w:rPr>
          <w:rFonts w:ascii="Arial" w:eastAsia="Georgia" w:hAnsi="Arial" w:cs="Arial"/>
          <w:lang w:val="en-US"/>
        </w:rPr>
        <w:t xml:space="preserve">Live streaming of the feeds should </w:t>
      </w:r>
      <w:r w:rsidRPr="00C11E15">
        <w:rPr>
          <w:rFonts w:ascii="Arial" w:eastAsia="Georgia" w:hAnsi="Arial" w:cs="Arial"/>
          <w:lang w:val="en-US"/>
        </w:rPr>
        <w:t xml:space="preserve">be </w:t>
      </w:r>
      <w:r w:rsidRPr="00FE4FF9">
        <w:rPr>
          <w:rFonts w:ascii="Arial" w:eastAsia="Georgia" w:hAnsi="Arial" w:cs="Arial"/>
          <w:lang w:val="en-US"/>
        </w:rPr>
        <w:t xml:space="preserve">possible including all </w:t>
      </w:r>
      <w:r w:rsidRPr="00C11E15">
        <w:rPr>
          <w:rFonts w:ascii="Arial" w:eastAsia="Georgia" w:hAnsi="Arial" w:cs="Arial"/>
          <w:lang w:val="en-US"/>
        </w:rPr>
        <w:t xml:space="preserve">fight-relevant </w:t>
      </w:r>
      <w:r w:rsidRPr="00FE4FF9">
        <w:rPr>
          <w:rFonts w:ascii="Arial" w:eastAsia="Georgia" w:hAnsi="Arial" w:cs="Arial"/>
          <w:lang w:val="en-US"/>
        </w:rPr>
        <w:t>data as graphics or data feed. The streaming solution should support real-time streaming and local</w:t>
      </w:r>
      <w:r w:rsidRPr="00C11E15">
        <w:rPr>
          <w:rFonts w:ascii="Arial" w:eastAsia="Georgia" w:hAnsi="Arial" w:cs="Arial"/>
          <w:lang w:val="en-US"/>
        </w:rPr>
        <w:t xml:space="preserve"> </w:t>
      </w:r>
      <w:r w:rsidRPr="00FE4FF9">
        <w:rPr>
          <w:rFonts w:ascii="Arial" w:eastAsia="Georgia" w:hAnsi="Arial" w:cs="Arial"/>
          <w:lang w:val="en-US"/>
        </w:rPr>
        <w:t>recordings.</w:t>
      </w:r>
    </w:p>
    <w:p w14:paraId="4863991B" w14:textId="02050B83" w:rsidR="005208D2" w:rsidRPr="00FE4FF9" w:rsidRDefault="005208D2" w:rsidP="00C11E15">
      <w:pPr>
        <w:pStyle w:val="a9"/>
        <w:widowControl w:val="0"/>
        <w:numPr>
          <w:ilvl w:val="0"/>
          <w:numId w:val="37"/>
        </w:numPr>
        <w:tabs>
          <w:tab w:val="left" w:pos="680"/>
        </w:tabs>
        <w:suppressAutoHyphens w:val="0"/>
        <w:autoSpaceDE w:val="0"/>
        <w:autoSpaceDN w:val="0"/>
        <w:spacing w:before="181" w:line="276" w:lineRule="auto"/>
        <w:ind w:right="353"/>
        <w:jc w:val="both"/>
        <w:rPr>
          <w:rFonts w:ascii="Arial" w:eastAsia="Georgia" w:hAnsi="Arial" w:cs="Arial"/>
          <w:lang w:val="en-US"/>
        </w:rPr>
      </w:pPr>
      <w:r w:rsidRPr="00C11E15">
        <w:rPr>
          <w:rFonts w:ascii="Arial" w:eastAsia="Georgia" w:hAnsi="Arial" w:cs="Arial"/>
          <w:lang w:val="en-US"/>
        </w:rPr>
        <w:t xml:space="preserve">World Championships Live stream setup means 8-pistes plus podium streaming including caption overlays </w:t>
      </w:r>
      <w:r w:rsidRPr="00FE4FF9">
        <w:rPr>
          <w:rFonts w:ascii="Arial" w:eastAsia="Georgia" w:hAnsi="Arial" w:cs="Arial"/>
          <w:lang w:val="en-US"/>
        </w:rPr>
        <w:t>for each</w:t>
      </w:r>
      <w:r w:rsidRPr="00C11E15">
        <w:rPr>
          <w:rFonts w:ascii="Arial" w:eastAsia="Georgia" w:hAnsi="Arial" w:cs="Arial"/>
          <w:lang w:val="en-US"/>
        </w:rPr>
        <w:t xml:space="preserve"> </w:t>
      </w:r>
      <w:r w:rsidRPr="00FE4FF9">
        <w:rPr>
          <w:rFonts w:ascii="Arial" w:eastAsia="Georgia" w:hAnsi="Arial" w:cs="Arial"/>
          <w:lang w:val="en-US"/>
        </w:rPr>
        <w:t>feed.</w:t>
      </w:r>
    </w:p>
    <w:p w14:paraId="558BB936" w14:textId="4955BF95" w:rsidR="005208D2" w:rsidRPr="00C11E15" w:rsidRDefault="00B76386" w:rsidP="00C11E15">
      <w:pPr>
        <w:pStyle w:val="a9"/>
        <w:numPr>
          <w:ilvl w:val="0"/>
          <w:numId w:val="37"/>
        </w:numPr>
        <w:spacing w:line="276" w:lineRule="auto"/>
        <w:rPr>
          <w:rFonts w:ascii="Arial" w:eastAsia="Georgia" w:hAnsi="Arial" w:cs="Arial"/>
          <w:lang w:val="en-US"/>
        </w:rPr>
      </w:pPr>
      <w:r w:rsidRPr="00C11E15">
        <w:rPr>
          <w:rFonts w:ascii="Arial" w:eastAsia="Georgia" w:hAnsi="Arial" w:cs="Arial"/>
          <w:lang w:val="en-US"/>
        </w:rPr>
        <w:t>Position to be determined at OC checkout and FIE to decide where commentators will be placed</w:t>
      </w:r>
    </w:p>
    <w:p w14:paraId="13FC5283" w14:textId="1C5D754A" w:rsidR="00310665" w:rsidRPr="00C11E15" w:rsidRDefault="00B76386" w:rsidP="00C11E15">
      <w:pPr>
        <w:pStyle w:val="a9"/>
        <w:numPr>
          <w:ilvl w:val="0"/>
          <w:numId w:val="37"/>
        </w:numPr>
        <w:spacing w:line="276" w:lineRule="auto"/>
        <w:rPr>
          <w:rFonts w:ascii="Arial" w:eastAsia="Georgia" w:hAnsi="Arial" w:cs="Arial"/>
          <w:lang w:val="en-US"/>
        </w:rPr>
      </w:pPr>
      <w:r w:rsidRPr="00C11E15">
        <w:rPr>
          <w:rFonts w:ascii="Arial" w:eastAsia="Georgia" w:hAnsi="Arial" w:cs="Arial"/>
          <w:lang w:val="en-US"/>
        </w:rPr>
        <w:t>Use of arbitration cameras as well as one or two additional cameras for</w:t>
      </w:r>
      <w:r w:rsidR="00310665" w:rsidRPr="00C11E15">
        <w:rPr>
          <w:rFonts w:ascii="Arial" w:eastAsia="Georgia" w:hAnsi="Arial" w:cs="Arial"/>
          <w:lang w:val="en-US"/>
        </w:rPr>
        <w:t xml:space="preserve"> </w:t>
      </w:r>
      <w:r w:rsidRPr="00C11E15">
        <w:rPr>
          <w:rFonts w:ascii="Arial" w:eastAsia="Georgia" w:hAnsi="Arial" w:cs="Arial"/>
          <w:lang w:val="en-US"/>
        </w:rPr>
        <w:t xml:space="preserve">conferences. </w:t>
      </w:r>
    </w:p>
    <w:p w14:paraId="18A37C97" w14:textId="62DDBA98" w:rsidR="008477E1" w:rsidRPr="00C11E15" w:rsidRDefault="0000695A" w:rsidP="00C11E15">
      <w:pPr>
        <w:pStyle w:val="a9"/>
        <w:numPr>
          <w:ilvl w:val="0"/>
          <w:numId w:val="37"/>
        </w:numPr>
        <w:spacing w:line="276" w:lineRule="auto"/>
        <w:rPr>
          <w:rFonts w:ascii="Arial" w:eastAsia="Georgia" w:hAnsi="Arial" w:cs="Arial"/>
          <w:lang w:val="en-US"/>
        </w:rPr>
      </w:pPr>
      <w:r w:rsidRPr="00C11E15">
        <w:rPr>
          <w:rFonts w:ascii="Arial" w:eastAsia="Georgia" w:hAnsi="Arial" w:cs="Arial"/>
          <w:lang w:val="en-US"/>
        </w:rPr>
        <w:t>Sharing commentator(s) with TV Production</w:t>
      </w:r>
    </w:p>
    <w:p w14:paraId="19479892" w14:textId="345AD195" w:rsidR="008477E1" w:rsidRPr="00C11E15" w:rsidRDefault="0000695A" w:rsidP="00C11E15">
      <w:pPr>
        <w:pStyle w:val="a9"/>
        <w:numPr>
          <w:ilvl w:val="0"/>
          <w:numId w:val="37"/>
        </w:numPr>
        <w:spacing w:line="276" w:lineRule="auto"/>
        <w:rPr>
          <w:rFonts w:ascii="Arial" w:eastAsia="Georgia" w:hAnsi="Arial" w:cs="Arial"/>
          <w:lang w:val="en-US"/>
        </w:rPr>
      </w:pPr>
      <w:r w:rsidRPr="00C11E15">
        <w:rPr>
          <w:rFonts w:ascii="Arial" w:eastAsia="Georgia" w:hAnsi="Arial" w:cs="Arial"/>
          <w:lang w:val="en-US"/>
        </w:rPr>
        <w:t>Sharing commentator(s)/positions with Host Broadcasters</w:t>
      </w:r>
    </w:p>
    <w:p w14:paraId="670871D5" w14:textId="60AD38F4" w:rsidR="008477E1" w:rsidRPr="00C11E15" w:rsidRDefault="0000695A" w:rsidP="00C11E15">
      <w:pPr>
        <w:pStyle w:val="a9"/>
        <w:numPr>
          <w:ilvl w:val="0"/>
          <w:numId w:val="37"/>
        </w:numPr>
        <w:spacing w:line="276" w:lineRule="auto"/>
        <w:rPr>
          <w:rFonts w:ascii="Arial" w:eastAsia="Georgia" w:hAnsi="Arial" w:cs="Arial"/>
          <w:lang w:val="en-US"/>
        </w:rPr>
      </w:pPr>
      <w:r w:rsidRPr="00C11E15">
        <w:rPr>
          <w:rFonts w:ascii="Arial" w:eastAsia="Georgia" w:hAnsi="Arial" w:cs="Arial"/>
          <w:lang w:val="en-US"/>
        </w:rPr>
        <w:t>1 technician</w:t>
      </w:r>
    </w:p>
    <w:p w14:paraId="09E617DA" w14:textId="26A21C6B" w:rsidR="008477E1" w:rsidRPr="00C11E15" w:rsidRDefault="0000695A" w:rsidP="00C11E15">
      <w:pPr>
        <w:pStyle w:val="a9"/>
        <w:numPr>
          <w:ilvl w:val="0"/>
          <w:numId w:val="37"/>
        </w:numPr>
        <w:spacing w:line="276" w:lineRule="auto"/>
        <w:rPr>
          <w:rFonts w:ascii="Arial" w:eastAsia="Georgia" w:hAnsi="Arial" w:cs="Arial"/>
          <w:lang w:val="en-US"/>
        </w:rPr>
      </w:pPr>
      <w:r w:rsidRPr="00C11E15">
        <w:rPr>
          <w:rFonts w:ascii="Arial" w:eastAsia="Georgia" w:hAnsi="Arial" w:cs="Arial"/>
          <w:lang w:val="en-US"/>
        </w:rPr>
        <w:t>5-9 feeds including captions, provision of two commentary positions</w:t>
      </w:r>
    </w:p>
    <w:p w14:paraId="4CA2811F" w14:textId="5982FBAC" w:rsidR="008477E1" w:rsidRPr="00C11E15" w:rsidRDefault="00B76386" w:rsidP="00C11E15">
      <w:pPr>
        <w:pStyle w:val="a9"/>
        <w:numPr>
          <w:ilvl w:val="0"/>
          <w:numId w:val="37"/>
        </w:numPr>
        <w:spacing w:line="276" w:lineRule="auto"/>
        <w:rPr>
          <w:rFonts w:ascii="Arial" w:eastAsia="Georgia" w:hAnsi="Arial" w:cs="Arial"/>
          <w:lang w:val="en-US"/>
        </w:rPr>
      </w:pPr>
      <w:r w:rsidRPr="00C11E15">
        <w:rPr>
          <w:rFonts w:ascii="Arial" w:eastAsia="Georgia" w:hAnsi="Arial" w:cs="Arial"/>
          <w:lang w:val="en-US"/>
        </w:rPr>
        <w:t>The script for the daily broadcast should be approved by the FIE according to the script developed</w:t>
      </w:r>
    </w:p>
    <w:p w14:paraId="4693F63F" w14:textId="3107B0F2" w:rsidR="0000695A" w:rsidRPr="00C11E15" w:rsidRDefault="008477E1" w:rsidP="00C11E15">
      <w:pPr>
        <w:pStyle w:val="a9"/>
        <w:widowControl w:val="0"/>
        <w:numPr>
          <w:ilvl w:val="0"/>
          <w:numId w:val="37"/>
        </w:numPr>
        <w:tabs>
          <w:tab w:val="left" w:pos="680"/>
        </w:tabs>
        <w:suppressAutoHyphens w:val="0"/>
        <w:autoSpaceDE w:val="0"/>
        <w:autoSpaceDN w:val="0"/>
        <w:spacing w:before="181" w:line="276" w:lineRule="auto"/>
        <w:ind w:right="353"/>
        <w:jc w:val="both"/>
        <w:rPr>
          <w:rFonts w:ascii="Arial" w:eastAsia="Georgia" w:hAnsi="Arial" w:cs="Arial"/>
          <w:lang w:val="en-US"/>
        </w:rPr>
      </w:pPr>
      <w:r w:rsidRPr="00C11E15">
        <w:rPr>
          <w:rFonts w:ascii="Arial" w:eastAsia="Georgia" w:hAnsi="Arial" w:cs="Arial"/>
          <w:lang w:val="en-US"/>
        </w:rPr>
        <w:t>Provision of dedicated live streams of each of the 8 colored pistes and finale podium plus a commentator feed featuring action from one of the colored</w:t>
      </w:r>
    </w:p>
    <w:p w14:paraId="5B8E9050" w14:textId="77777777" w:rsidR="00310665" w:rsidRPr="00FE4FF9" w:rsidRDefault="00310665" w:rsidP="00C11E15">
      <w:pPr>
        <w:spacing w:line="276" w:lineRule="auto"/>
        <w:rPr>
          <w:rFonts w:ascii="Arial" w:hAnsi="Arial" w:cs="Arial"/>
          <w:lang w:val="en-US"/>
        </w:rPr>
      </w:pPr>
    </w:p>
    <w:p w14:paraId="0D2F7581" w14:textId="5581D8DC" w:rsidR="00310665" w:rsidRPr="00FE4FF9" w:rsidRDefault="0000695A" w:rsidP="00C11E15">
      <w:pPr>
        <w:pStyle w:val="a9"/>
        <w:numPr>
          <w:ilvl w:val="0"/>
          <w:numId w:val="15"/>
        </w:numPr>
        <w:spacing w:line="276" w:lineRule="auto"/>
        <w:rPr>
          <w:rFonts w:ascii="Arial" w:hAnsi="Arial" w:cs="Arial"/>
          <w:lang w:val="en-US"/>
        </w:rPr>
      </w:pPr>
      <w:r w:rsidRPr="00FE4FF9">
        <w:rPr>
          <w:rFonts w:ascii="Arial" w:hAnsi="Arial" w:cs="Arial"/>
          <w:lang w:val="en-US"/>
        </w:rPr>
        <w:t xml:space="preserve">At least one </w:t>
      </w:r>
      <w:r w:rsidR="00485242" w:rsidRPr="00FE4FF9">
        <w:rPr>
          <w:rFonts w:ascii="Arial" w:hAnsi="Arial" w:cs="Arial"/>
          <w:lang w:val="en-US"/>
        </w:rPr>
        <w:t>Project Managers</w:t>
      </w:r>
      <w:r w:rsidRPr="00FE4FF9">
        <w:rPr>
          <w:rFonts w:ascii="Arial" w:hAnsi="Arial" w:cs="Arial"/>
          <w:lang w:val="en-US"/>
        </w:rPr>
        <w:t xml:space="preserve"> </w:t>
      </w:r>
      <w:r w:rsidR="00485242" w:rsidRPr="00FE4FF9">
        <w:rPr>
          <w:rFonts w:ascii="Arial" w:hAnsi="Arial" w:cs="Arial"/>
          <w:lang w:val="en-US"/>
        </w:rPr>
        <w:t xml:space="preserve">(service provide) </w:t>
      </w:r>
      <w:r w:rsidRPr="00FE4FF9">
        <w:rPr>
          <w:rFonts w:ascii="Arial" w:hAnsi="Arial" w:cs="Arial"/>
          <w:lang w:val="en-US"/>
        </w:rPr>
        <w:t>at each Grand Prix to manage all elements of the service and act as a single point of contact for the FIE</w:t>
      </w:r>
    </w:p>
    <w:p w14:paraId="688EADCF" w14:textId="77777777" w:rsidR="00310665" w:rsidRPr="00FE4FF9" w:rsidRDefault="00310665" w:rsidP="00C11E15">
      <w:pPr>
        <w:pStyle w:val="a9"/>
        <w:spacing w:line="276" w:lineRule="auto"/>
        <w:rPr>
          <w:rFonts w:ascii="Arial" w:hAnsi="Arial" w:cs="Arial"/>
          <w:lang w:val="en-US"/>
        </w:rPr>
      </w:pPr>
    </w:p>
    <w:p w14:paraId="342A4166" w14:textId="00B0E062" w:rsidR="00365B6D" w:rsidRPr="00FE4FF9" w:rsidRDefault="00485242" w:rsidP="00C11E15">
      <w:pPr>
        <w:pStyle w:val="a9"/>
        <w:numPr>
          <w:ilvl w:val="0"/>
          <w:numId w:val="15"/>
        </w:numPr>
        <w:spacing w:line="276" w:lineRule="auto"/>
        <w:rPr>
          <w:rFonts w:ascii="Arial" w:hAnsi="Arial" w:cs="Arial"/>
          <w:lang w:val="en-US"/>
        </w:rPr>
      </w:pPr>
      <w:r w:rsidRPr="00FE4FF9">
        <w:rPr>
          <w:rFonts w:ascii="Arial" w:hAnsi="Arial" w:cs="Arial"/>
          <w:lang w:val="en-US"/>
        </w:rPr>
        <w:t>One or two</w:t>
      </w:r>
      <w:r w:rsidR="0000695A" w:rsidRPr="00FE4FF9">
        <w:rPr>
          <w:rFonts w:ascii="Arial" w:hAnsi="Arial" w:cs="Arial"/>
          <w:lang w:val="en-US"/>
        </w:rPr>
        <w:t xml:space="preserve"> present </w:t>
      </w:r>
      <w:r w:rsidRPr="00FE4FF9">
        <w:rPr>
          <w:rFonts w:ascii="Arial" w:hAnsi="Arial" w:cs="Arial"/>
          <w:lang w:val="en-US"/>
        </w:rPr>
        <w:t xml:space="preserve">Project Managers (service provide) must be present </w:t>
      </w:r>
      <w:r w:rsidR="0000695A" w:rsidRPr="00FE4FF9">
        <w:rPr>
          <w:rFonts w:ascii="Arial" w:hAnsi="Arial" w:cs="Arial"/>
          <w:lang w:val="en-US"/>
        </w:rPr>
        <w:t>at each World Championships to manage all elements of the service and act as a single point of contact for the FIE</w:t>
      </w:r>
      <w:r w:rsidR="002A2B57" w:rsidRPr="002A2B57">
        <w:rPr>
          <w:rFonts w:ascii="Arial" w:hAnsi="Arial" w:cs="Arial"/>
          <w:lang w:val="en-US"/>
        </w:rPr>
        <w:t>.</w:t>
      </w:r>
    </w:p>
    <w:sectPr w:rsidR="00365B6D" w:rsidRPr="00FE4FF9">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05pt;height:11.05pt" o:bullet="t">
        <v:imagedata r:id="rId1" o:title="msoC343"/>
      </v:shape>
    </w:pict>
  </w:numPicBullet>
  <w:abstractNum w:abstractNumId="0" w15:restartNumberingAfterBreak="0">
    <w:nsid w:val="01374E80"/>
    <w:multiLevelType w:val="multilevel"/>
    <w:tmpl w:val="58C29968"/>
    <w:lvl w:ilvl="0">
      <w:numFmt w:val="bullet"/>
      <w:lvlText w:val="-"/>
      <w:lvlJc w:val="left"/>
      <w:pPr>
        <w:tabs>
          <w:tab w:val="num" w:pos="-360"/>
        </w:tabs>
        <w:ind w:left="-360" w:hanging="360"/>
      </w:pPr>
      <w:rPr>
        <w:rFonts w:ascii="Calibri" w:hAnsi="Calibri" w:cs="Calibri" w:hint="default"/>
      </w:rPr>
    </w:lvl>
    <w:lvl w:ilvl="1">
      <w:start w:val="1"/>
      <w:numFmt w:val="bullet"/>
      <w:lvlText w:val="o"/>
      <w:lvlJc w:val="left"/>
      <w:pPr>
        <w:tabs>
          <w:tab w:val="num" w:pos="-295"/>
        </w:tabs>
        <w:ind w:left="65" w:hanging="360"/>
      </w:pPr>
      <w:rPr>
        <w:rFonts w:ascii="Courier New" w:hAnsi="Courier New" w:cs="Courier New" w:hint="default"/>
        <w:b/>
        <w:bCs/>
        <w:color w:val="auto"/>
      </w:rPr>
    </w:lvl>
    <w:lvl w:ilvl="2">
      <w:start w:val="1"/>
      <w:numFmt w:val="decimal"/>
      <w:lvlText w:val="%3."/>
      <w:lvlJc w:val="left"/>
      <w:pPr>
        <w:ind w:left="1440" w:hanging="360"/>
      </w:pPr>
      <w:rPr>
        <w:rFonts w:hint="default"/>
      </w:rPr>
    </w:lvl>
    <w:lvl w:ilvl="3">
      <w:start w:val="1"/>
      <w:numFmt w:val="bullet"/>
      <w:lvlText w:val=""/>
      <w:lvlJc w:val="left"/>
      <w:pPr>
        <w:tabs>
          <w:tab w:val="num" w:pos="1080"/>
        </w:tabs>
        <w:ind w:left="2160" w:hanging="360"/>
      </w:pPr>
      <w:rPr>
        <w:rFonts w:ascii="Symbol" w:hAnsi="Symbol" w:cs="Symbol" w:hint="default"/>
      </w:rPr>
    </w:lvl>
    <w:lvl w:ilvl="4">
      <w:start w:val="1"/>
      <w:numFmt w:val="bullet"/>
      <w:lvlText w:val="o"/>
      <w:lvlJc w:val="left"/>
      <w:pPr>
        <w:tabs>
          <w:tab w:val="num" w:pos="1440"/>
        </w:tabs>
        <w:ind w:left="2880" w:hanging="360"/>
      </w:pPr>
      <w:rPr>
        <w:rFonts w:ascii="Courier New" w:hAnsi="Courier New" w:cs="Courier New" w:hint="default"/>
      </w:rPr>
    </w:lvl>
    <w:lvl w:ilvl="5">
      <w:start w:val="1"/>
      <w:numFmt w:val="bullet"/>
      <w:lvlText w:val=""/>
      <w:lvlJc w:val="left"/>
      <w:pPr>
        <w:tabs>
          <w:tab w:val="num" w:pos="1800"/>
        </w:tabs>
        <w:ind w:left="3600" w:hanging="360"/>
      </w:pPr>
      <w:rPr>
        <w:rFonts w:ascii="Wingdings" w:hAnsi="Wingdings" w:cs="Wingdings" w:hint="default"/>
      </w:rPr>
    </w:lvl>
    <w:lvl w:ilvl="6">
      <w:start w:val="1"/>
      <w:numFmt w:val="bullet"/>
      <w:lvlText w:val=""/>
      <w:lvlJc w:val="left"/>
      <w:pPr>
        <w:tabs>
          <w:tab w:val="num" w:pos="2160"/>
        </w:tabs>
        <w:ind w:left="4320" w:hanging="360"/>
      </w:pPr>
      <w:rPr>
        <w:rFonts w:ascii="Symbol" w:hAnsi="Symbol" w:cs="Symbol" w:hint="default"/>
      </w:rPr>
    </w:lvl>
    <w:lvl w:ilvl="7">
      <w:start w:val="1"/>
      <w:numFmt w:val="bullet"/>
      <w:lvlText w:val="o"/>
      <w:lvlJc w:val="left"/>
      <w:pPr>
        <w:tabs>
          <w:tab w:val="num" w:pos="2520"/>
        </w:tabs>
        <w:ind w:left="5040" w:hanging="360"/>
      </w:pPr>
      <w:rPr>
        <w:rFonts w:ascii="Courier New" w:hAnsi="Courier New" w:cs="Courier New" w:hint="default"/>
      </w:rPr>
    </w:lvl>
    <w:lvl w:ilvl="8">
      <w:start w:val="1"/>
      <w:numFmt w:val="bullet"/>
      <w:lvlText w:val=""/>
      <w:lvlJc w:val="left"/>
      <w:pPr>
        <w:tabs>
          <w:tab w:val="num" w:pos="2880"/>
        </w:tabs>
        <w:ind w:left="5760" w:hanging="360"/>
      </w:pPr>
      <w:rPr>
        <w:rFonts w:ascii="Wingdings" w:hAnsi="Wingdings" w:cs="Wingdings" w:hint="default"/>
      </w:rPr>
    </w:lvl>
  </w:abstractNum>
  <w:abstractNum w:abstractNumId="1" w15:restartNumberingAfterBreak="0">
    <w:nsid w:val="01792846"/>
    <w:multiLevelType w:val="hybridMultilevel"/>
    <w:tmpl w:val="5E86AE2E"/>
    <w:lvl w:ilvl="0" w:tplc="7642619C">
      <w:start w:val="1"/>
      <w:numFmt w:val="bullet"/>
      <w:lvlText w:val="o"/>
      <w:lvlJc w:val="left"/>
      <w:pPr>
        <w:ind w:left="1800" w:hanging="360"/>
      </w:pPr>
      <w:rPr>
        <w:rFonts w:ascii="Courier New" w:hAnsi="Courier New" w:cs="Courier New"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5511969"/>
    <w:multiLevelType w:val="hybridMultilevel"/>
    <w:tmpl w:val="3BD85286"/>
    <w:lvl w:ilvl="0" w:tplc="229063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5901B15"/>
    <w:multiLevelType w:val="hybridMultilevel"/>
    <w:tmpl w:val="411E6CC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A504568"/>
    <w:multiLevelType w:val="hybridMultilevel"/>
    <w:tmpl w:val="96FCF030"/>
    <w:lvl w:ilvl="0" w:tplc="6560A884">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DEB1341"/>
    <w:multiLevelType w:val="hybridMultilevel"/>
    <w:tmpl w:val="A87058AC"/>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60A2C19"/>
    <w:multiLevelType w:val="hybridMultilevel"/>
    <w:tmpl w:val="D4460F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B5F7D"/>
    <w:multiLevelType w:val="hybridMultilevel"/>
    <w:tmpl w:val="78861C9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EBC5413"/>
    <w:multiLevelType w:val="hybridMultilevel"/>
    <w:tmpl w:val="57B29B56"/>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F4C59B5"/>
    <w:multiLevelType w:val="hybridMultilevel"/>
    <w:tmpl w:val="D2CED3C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15E3E64"/>
    <w:multiLevelType w:val="multilevel"/>
    <w:tmpl w:val="9CE465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2DC7805"/>
    <w:multiLevelType w:val="hybridMultilevel"/>
    <w:tmpl w:val="67FA4D1A"/>
    <w:lvl w:ilvl="0" w:tplc="041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C093B"/>
    <w:multiLevelType w:val="hybridMultilevel"/>
    <w:tmpl w:val="0C4ACCDE"/>
    <w:lvl w:ilvl="0" w:tplc="22906392">
      <w:start w:val="1"/>
      <w:numFmt w:val="bullet"/>
      <w:lvlText w:val=""/>
      <w:lvlJc w:val="left"/>
      <w:pPr>
        <w:ind w:left="360" w:hanging="360"/>
      </w:pPr>
      <w:rPr>
        <w:rFonts w:ascii="Symbol" w:hAnsi="Symbol" w:hint="default"/>
        <w:color w:val="auto"/>
      </w:rPr>
    </w:lvl>
    <w:lvl w:ilvl="1" w:tplc="6560A884">
      <w:numFmt w:val="bullet"/>
      <w:lvlText w:val="•"/>
      <w:lvlJc w:val="left"/>
      <w:pPr>
        <w:ind w:left="1080" w:hanging="36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AC17615"/>
    <w:multiLevelType w:val="hybridMultilevel"/>
    <w:tmpl w:val="CC1E187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B4C4F0D"/>
    <w:multiLevelType w:val="hybridMultilevel"/>
    <w:tmpl w:val="EECA41B2"/>
    <w:lvl w:ilvl="0" w:tplc="229063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D943394"/>
    <w:multiLevelType w:val="hybridMultilevel"/>
    <w:tmpl w:val="01F8C108"/>
    <w:lvl w:ilvl="0" w:tplc="6560A884">
      <w:numFmt w:val="bullet"/>
      <w:lvlText w:val="•"/>
      <w:lvlJc w:val="left"/>
      <w:pPr>
        <w:ind w:left="108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E121283"/>
    <w:multiLevelType w:val="hybridMultilevel"/>
    <w:tmpl w:val="D81A19F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E4A0889"/>
    <w:multiLevelType w:val="hybridMultilevel"/>
    <w:tmpl w:val="45CAA914"/>
    <w:lvl w:ilvl="0" w:tplc="6560A884">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332676"/>
    <w:multiLevelType w:val="multilevel"/>
    <w:tmpl w:val="53D806F8"/>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9" w15:restartNumberingAfterBreak="0">
    <w:nsid w:val="32C573EC"/>
    <w:multiLevelType w:val="hybridMultilevel"/>
    <w:tmpl w:val="2CCAA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B146CE"/>
    <w:multiLevelType w:val="hybridMultilevel"/>
    <w:tmpl w:val="AC420D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865371D"/>
    <w:multiLevelType w:val="hybridMultilevel"/>
    <w:tmpl w:val="B70CD3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3F6B2127"/>
    <w:multiLevelType w:val="hybridMultilevel"/>
    <w:tmpl w:val="02942A3E"/>
    <w:lvl w:ilvl="0" w:tplc="6560A884">
      <w:numFmt w:val="bullet"/>
      <w:lvlText w:val="•"/>
      <w:lvlJc w:val="left"/>
      <w:pPr>
        <w:ind w:left="360" w:hanging="360"/>
      </w:pPr>
      <w:rPr>
        <w:rFonts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23" w15:restartNumberingAfterBreak="0">
    <w:nsid w:val="412C6F46"/>
    <w:multiLevelType w:val="multilevel"/>
    <w:tmpl w:val="5DA019C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4" w15:restartNumberingAfterBreak="0">
    <w:nsid w:val="42E34738"/>
    <w:multiLevelType w:val="hybridMultilevel"/>
    <w:tmpl w:val="EC5ACAAA"/>
    <w:lvl w:ilvl="0" w:tplc="7642619C">
      <w:start w:val="1"/>
      <w:numFmt w:val="bullet"/>
      <w:lvlText w:val="o"/>
      <w:lvlJc w:val="left"/>
      <w:pPr>
        <w:ind w:left="720" w:hanging="360"/>
      </w:pPr>
      <w:rPr>
        <w:rFonts w:ascii="Courier New" w:hAnsi="Courier New" w:cs="Courier New"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8494A85"/>
    <w:multiLevelType w:val="multilevel"/>
    <w:tmpl w:val="18524E22"/>
    <w:lvl w:ilvl="0">
      <w:numFmt w:val="bullet"/>
      <w:lvlText w:val="-"/>
      <w:lvlJc w:val="left"/>
      <w:pPr>
        <w:tabs>
          <w:tab w:val="num" w:pos="-360"/>
        </w:tabs>
        <w:ind w:left="-360" w:hanging="360"/>
      </w:pPr>
      <w:rPr>
        <w:rFonts w:ascii="Calibri" w:hAnsi="Calibri" w:cs="Calibri" w:hint="default"/>
      </w:rPr>
    </w:lvl>
    <w:lvl w:ilvl="1">
      <w:start w:val="1"/>
      <w:numFmt w:val="bullet"/>
      <w:lvlText w:val="o"/>
      <w:lvlJc w:val="left"/>
      <w:pPr>
        <w:tabs>
          <w:tab w:val="num" w:pos="-295"/>
        </w:tabs>
        <w:ind w:left="65" w:hanging="360"/>
      </w:pPr>
      <w:rPr>
        <w:rFonts w:ascii="Courier New" w:hAnsi="Courier New" w:cs="Courier New" w:hint="default"/>
        <w:b/>
        <w:bCs/>
        <w:color w:val="auto"/>
      </w:rPr>
    </w:lvl>
    <w:lvl w:ilvl="2">
      <w:numFmt w:val="bullet"/>
      <w:lvlText w:val="•"/>
      <w:lvlJc w:val="left"/>
      <w:pPr>
        <w:ind w:left="1440" w:hanging="360"/>
      </w:pPr>
      <w:rPr>
        <w:rFonts w:hint="default"/>
      </w:rPr>
    </w:lvl>
    <w:lvl w:ilvl="3">
      <w:start w:val="1"/>
      <w:numFmt w:val="bullet"/>
      <w:lvlText w:val=""/>
      <w:lvlJc w:val="left"/>
      <w:pPr>
        <w:tabs>
          <w:tab w:val="num" w:pos="1080"/>
        </w:tabs>
        <w:ind w:left="2160" w:hanging="360"/>
      </w:pPr>
      <w:rPr>
        <w:rFonts w:ascii="Symbol" w:hAnsi="Symbol" w:cs="Symbol" w:hint="default"/>
      </w:rPr>
    </w:lvl>
    <w:lvl w:ilvl="4">
      <w:start w:val="1"/>
      <w:numFmt w:val="bullet"/>
      <w:lvlText w:val="o"/>
      <w:lvlJc w:val="left"/>
      <w:pPr>
        <w:tabs>
          <w:tab w:val="num" w:pos="1440"/>
        </w:tabs>
        <w:ind w:left="2880" w:hanging="360"/>
      </w:pPr>
      <w:rPr>
        <w:rFonts w:ascii="Courier New" w:hAnsi="Courier New" w:cs="Courier New" w:hint="default"/>
      </w:rPr>
    </w:lvl>
    <w:lvl w:ilvl="5">
      <w:start w:val="1"/>
      <w:numFmt w:val="bullet"/>
      <w:lvlText w:val=""/>
      <w:lvlJc w:val="left"/>
      <w:pPr>
        <w:tabs>
          <w:tab w:val="num" w:pos="1800"/>
        </w:tabs>
        <w:ind w:left="3600" w:hanging="360"/>
      </w:pPr>
      <w:rPr>
        <w:rFonts w:ascii="Wingdings" w:hAnsi="Wingdings" w:cs="Wingdings" w:hint="default"/>
      </w:rPr>
    </w:lvl>
    <w:lvl w:ilvl="6">
      <w:start w:val="1"/>
      <w:numFmt w:val="bullet"/>
      <w:lvlText w:val=""/>
      <w:lvlJc w:val="left"/>
      <w:pPr>
        <w:tabs>
          <w:tab w:val="num" w:pos="2160"/>
        </w:tabs>
        <w:ind w:left="4320" w:hanging="360"/>
      </w:pPr>
      <w:rPr>
        <w:rFonts w:ascii="Symbol" w:hAnsi="Symbol" w:cs="Symbol" w:hint="default"/>
      </w:rPr>
    </w:lvl>
    <w:lvl w:ilvl="7">
      <w:start w:val="1"/>
      <w:numFmt w:val="bullet"/>
      <w:lvlText w:val="o"/>
      <w:lvlJc w:val="left"/>
      <w:pPr>
        <w:tabs>
          <w:tab w:val="num" w:pos="2520"/>
        </w:tabs>
        <w:ind w:left="5040" w:hanging="360"/>
      </w:pPr>
      <w:rPr>
        <w:rFonts w:ascii="Courier New" w:hAnsi="Courier New" w:cs="Courier New" w:hint="default"/>
      </w:rPr>
    </w:lvl>
    <w:lvl w:ilvl="8">
      <w:start w:val="1"/>
      <w:numFmt w:val="bullet"/>
      <w:lvlText w:val=""/>
      <w:lvlJc w:val="left"/>
      <w:pPr>
        <w:tabs>
          <w:tab w:val="num" w:pos="2880"/>
        </w:tabs>
        <w:ind w:left="5760" w:hanging="360"/>
      </w:pPr>
      <w:rPr>
        <w:rFonts w:ascii="Wingdings" w:hAnsi="Wingdings" w:cs="Wingdings" w:hint="default"/>
      </w:rPr>
    </w:lvl>
  </w:abstractNum>
  <w:abstractNum w:abstractNumId="26" w15:restartNumberingAfterBreak="0">
    <w:nsid w:val="49435463"/>
    <w:multiLevelType w:val="hybridMultilevel"/>
    <w:tmpl w:val="53A6720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9BF71A7"/>
    <w:multiLevelType w:val="hybridMultilevel"/>
    <w:tmpl w:val="C4C8AEF4"/>
    <w:lvl w:ilvl="0" w:tplc="280A4DA4">
      <w:numFmt w:val="bullet"/>
      <w:lvlText w:val="-"/>
      <w:lvlJc w:val="left"/>
      <w:pPr>
        <w:ind w:left="1440" w:hanging="360"/>
      </w:pPr>
      <w:rPr>
        <w:rFonts w:ascii="Arial" w:eastAsia="Arial" w:hAnsi="Arial" w:hint="default"/>
        <w:w w:val="99"/>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B605E16"/>
    <w:multiLevelType w:val="multilevel"/>
    <w:tmpl w:val="7A22F510"/>
    <w:lvl w:ilvl="0">
      <w:start w:val="2"/>
      <w:numFmt w:val="decimal"/>
      <w:lvlText w:val="%1"/>
      <w:lvlJc w:val="left"/>
      <w:pPr>
        <w:ind w:left="746" w:hanging="613"/>
      </w:pPr>
      <w:rPr>
        <w:rFonts w:hint="default"/>
      </w:rPr>
    </w:lvl>
    <w:lvl w:ilvl="1">
      <w:start w:val="9"/>
      <w:numFmt w:val="decimal"/>
      <w:lvlText w:val="%1.%2"/>
      <w:lvlJc w:val="left"/>
      <w:pPr>
        <w:ind w:left="746" w:hanging="613"/>
      </w:pPr>
      <w:rPr>
        <w:rFonts w:ascii="Georgia" w:eastAsia="Georgia" w:hAnsi="Georgia" w:cs="Georgia" w:hint="default"/>
        <w:b/>
        <w:bCs/>
        <w:spacing w:val="-1"/>
        <w:w w:val="89"/>
        <w:sz w:val="24"/>
        <w:szCs w:val="24"/>
      </w:rPr>
    </w:lvl>
    <w:lvl w:ilvl="2">
      <w:numFmt w:val="bullet"/>
      <w:lvlText w:val="•"/>
      <w:lvlJc w:val="left"/>
      <w:pPr>
        <w:ind w:left="679" w:hanging="219"/>
      </w:pPr>
      <w:rPr>
        <w:rFonts w:ascii="Arial" w:eastAsia="Arial" w:hAnsi="Arial" w:cs="Arial" w:hint="default"/>
        <w:i/>
        <w:w w:val="141"/>
        <w:sz w:val="22"/>
        <w:szCs w:val="22"/>
      </w:rPr>
    </w:lvl>
    <w:lvl w:ilvl="3">
      <w:numFmt w:val="bullet"/>
      <w:lvlText w:val="•"/>
      <w:lvlJc w:val="left"/>
      <w:pPr>
        <w:ind w:left="2825" w:hanging="219"/>
      </w:pPr>
      <w:rPr>
        <w:rFonts w:hint="default"/>
      </w:rPr>
    </w:lvl>
    <w:lvl w:ilvl="4">
      <w:numFmt w:val="bullet"/>
      <w:lvlText w:val="•"/>
      <w:lvlJc w:val="left"/>
      <w:pPr>
        <w:ind w:left="3868" w:hanging="219"/>
      </w:pPr>
      <w:rPr>
        <w:rFonts w:hint="default"/>
      </w:rPr>
    </w:lvl>
    <w:lvl w:ilvl="5">
      <w:numFmt w:val="bullet"/>
      <w:lvlText w:val="•"/>
      <w:lvlJc w:val="left"/>
      <w:pPr>
        <w:ind w:left="4911" w:hanging="219"/>
      </w:pPr>
      <w:rPr>
        <w:rFonts w:hint="default"/>
      </w:rPr>
    </w:lvl>
    <w:lvl w:ilvl="6">
      <w:numFmt w:val="bullet"/>
      <w:lvlText w:val="•"/>
      <w:lvlJc w:val="left"/>
      <w:pPr>
        <w:ind w:left="5954" w:hanging="219"/>
      </w:pPr>
      <w:rPr>
        <w:rFonts w:hint="default"/>
      </w:rPr>
    </w:lvl>
    <w:lvl w:ilvl="7">
      <w:numFmt w:val="bullet"/>
      <w:lvlText w:val="•"/>
      <w:lvlJc w:val="left"/>
      <w:pPr>
        <w:ind w:left="6997" w:hanging="219"/>
      </w:pPr>
      <w:rPr>
        <w:rFonts w:hint="default"/>
      </w:rPr>
    </w:lvl>
    <w:lvl w:ilvl="8">
      <w:numFmt w:val="bullet"/>
      <w:lvlText w:val="•"/>
      <w:lvlJc w:val="left"/>
      <w:pPr>
        <w:ind w:left="8039" w:hanging="219"/>
      </w:pPr>
      <w:rPr>
        <w:rFonts w:hint="default"/>
      </w:rPr>
    </w:lvl>
  </w:abstractNum>
  <w:abstractNum w:abstractNumId="29" w15:restartNumberingAfterBreak="0">
    <w:nsid w:val="51A26DE6"/>
    <w:multiLevelType w:val="hybridMultilevel"/>
    <w:tmpl w:val="C6009514"/>
    <w:lvl w:ilvl="0" w:tplc="6560A884">
      <w:numFmt w:val="bullet"/>
      <w:lvlText w:val="•"/>
      <w:lvlJc w:val="left"/>
      <w:pPr>
        <w:ind w:left="360" w:hanging="360"/>
      </w:pPr>
      <w:rPr>
        <w:rFonts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30" w15:restartNumberingAfterBreak="0">
    <w:nsid w:val="581F727B"/>
    <w:multiLevelType w:val="hybridMultilevel"/>
    <w:tmpl w:val="5E0EBA24"/>
    <w:lvl w:ilvl="0" w:tplc="6560A884">
      <w:numFmt w:val="bullet"/>
      <w:lvlText w:val="•"/>
      <w:lvlJc w:val="left"/>
      <w:pPr>
        <w:ind w:left="108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C5B61BF"/>
    <w:multiLevelType w:val="multilevel"/>
    <w:tmpl w:val="9430827C"/>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2" w15:restartNumberingAfterBreak="0">
    <w:nsid w:val="65163F68"/>
    <w:multiLevelType w:val="hybridMultilevel"/>
    <w:tmpl w:val="40BAA8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81A7BBF"/>
    <w:multiLevelType w:val="multilevel"/>
    <w:tmpl w:val="2E802D40"/>
    <w:lvl w:ilvl="0">
      <w:start w:val="1"/>
      <w:numFmt w:val="decimal"/>
      <w:lvlText w:val="%1"/>
      <w:lvlJc w:val="left"/>
      <w:pPr>
        <w:ind w:left="617" w:hanging="484"/>
      </w:pPr>
      <w:rPr>
        <w:rFonts w:ascii="Georgia" w:eastAsia="Georgia" w:hAnsi="Georgia" w:cs="Georgia" w:hint="default"/>
        <w:b/>
        <w:bCs/>
        <w:w w:val="117"/>
        <w:sz w:val="28"/>
        <w:szCs w:val="28"/>
      </w:rPr>
    </w:lvl>
    <w:lvl w:ilvl="1">
      <w:start w:val="1"/>
      <w:numFmt w:val="decimal"/>
      <w:lvlText w:val="%1.%2"/>
      <w:lvlJc w:val="left"/>
      <w:pPr>
        <w:ind w:left="746" w:hanging="613"/>
      </w:pPr>
      <w:rPr>
        <w:rFonts w:ascii="Georgia" w:eastAsia="Georgia" w:hAnsi="Georgia" w:cs="Georgia" w:hint="default"/>
        <w:b/>
        <w:bCs/>
        <w:spacing w:val="-1"/>
        <w:w w:val="89"/>
        <w:sz w:val="24"/>
        <w:szCs w:val="24"/>
      </w:rPr>
    </w:lvl>
    <w:lvl w:ilvl="2">
      <w:numFmt w:val="bullet"/>
      <w:lvlText w:val="•"/>
      <w:lvlJc w:val="left"/>
      <w:pPr>
        <w:ind w:left="679" w:hanging="219"/>
      </w:pPr>
      <w:rPr>
        <w:rFonts w:ascii="Arial" w:eastAsia="Arial" w:hAnsi="Arial" w:cs="Arial" w:hint="default"/>
        <w:i/>
        <w:w w:val="141"/>
        <w:sz w:val="22"/>
        <w:szCs w:val="22"/>
      </w:rPr>
    </w:lvl>
    <w:lvl w:ilvl="3">
      <w:numFmt w:val="bullet"/>
      <w:lvlText w:val="•"/>
      <w:lvlJc w:val="left"/>
      <w:pPr>
        <w:ind w:left="1913" w:hanging="219"/>
      </w:pPr>
      <w:rPr>
        <w:rFonts w:hint="default"/>
      </w:rPr>
    </w:lvl>
    <w:lvl w:ilvl="4">
      <w:numFmt w:val="bullet"/>
      <w:lvlText w:val="•"/>
      <w:lvlJc w:val="left"/>
      <w:pPr>
        <w:ind w:left="3086" w:hanging="219"/>
      </w:pPr>
      <w:rPr>
        <w:rFonts w:hint="default"/>
      </w:rPr>
    </w:lvl>
    <w:lvl w:ilvl="5">
      <w:numFmt w:val="bullet"/>
      <w:lvlText w:val="•"/>
      <w:lvlJc w:val="left"/>
      <w:pPr>
        <w:ind w:left="4259" w:hanging="219"/>
      </w:pPr>
      <w:rPr>
        <w:rFonts w:hint="default"/>
      </w:rPr>
    </w:lvl>
    <w:lvl w:ilvl="6">
      <w:numFmt w:val="bullet"/>
      <w:lvlText w:val="•"/>
      <w:lvlJc w:val="left"/>
      <w:pPr>
        <w:ind w:left="5432" w:hanging="219"/>
      </w:pPr>
      <w:rPr>
        <w:rFonts w:hint="default"/>
      </w:rPr>
    </w:lvl>
    <w:lvl w:ilvl="7">
      <w:numFmt w:val="bullet"/>
      <w:lvlText w:val="•"/>
      <w:lvlJc w:val="left"/>
      <w:pPr>
        <w:ind w:left="6605" w:hanging="219"/>
      </w:pPr>
      <w:rPr>
        <w:rFonts w:hint="default"/>
      </w:rPr>
    </w:lvl>
    <w:lvl w:ilvl="8">
      <w:numFmt w:val="bullet"/>
      <w:lvlText w:val="•"/>
      <w:lvlJc w:val="left"/>
      <w:pPr>
        <w:ind w:left="7779" w:hanging="219"/>
      </w:pPr>
      <w:rPr>
        <w:rFonts w:hint="default"/>
      </w:rPr>
    </w:lvl>
  </w:abstractNum>
  <w:abstractNum w:abstractNumId="34" w15:restartNumberingAfterBreak="0">
    <w:nsid w:val="698C7F78"/>
    <w:multiLevelType w:val="hybridMultilevel"/>
    <w:tmpl w:val="F57C2B4A"/>
    <w:lvl w:ilvl="0" w:tplc="806C19D6">
      <w:numFmt w:val="bullet"/>
      <w:lvlText w:val="□"/>
      <w:lvlJc w:val="left"/>
      <w:pPr>
        <w:ind w:left="720" w:hanging="360"/>
      </w:pPr>
      <w:rPr>
        <w:rFonts w:ascii="Arial" w:eastAsia="Arial" w:hAnsi="Arial" w:cs="Arial" w:hint="default"/>
        <w:w w:val="122"/>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B36E04"/>
    <w:multiLevelType w:val="multilevel"/>
    <w:tmpl w:val="B136091A"/>
    <w:lvl w:ilvl="0">
      <w:start w:val="1"/>
      <w:numFmt w:val="bullet"/>
      <w:lvlText w:val=""/>
      <w:lvlJc w:val="left"/>
      <w:pPr>
        <w:tabs>
          <w:tab w:val="num" w:pos="992"/>
        </w:tabs>
        <w:ind w:left="1352" w:hanging="360"/>
      </w:pPr>
      <w:rPr>
        <w:rFonts w:ascii="Wingdings" w:hAnsi="Wingdings" w:cs="Wingdings" w:hint="default"/>
      </w:rPr>
    </w:lvl>
    <w:lvl w:ilvl="1">
      <w:start w:val="1"/>
      <w:numFmt w:val="bullet"/>
      <w:lvlText w:val="o"/>
      <w:lvlJc w:val="left"/>
      <w:pPr>
        <w:tabs>
          <w:tab w:val="num" w:pos="992"/>
        </w:tabs>
        <w:ind w:left="2072" w:hanging="360"/>
      </w:pPr>
      <w:rPr>
        <w:rFonts w:ascii="Courier New" w:hAnsi="Courier New" w:cs="Courier New" w:hint="default"/>
      </w:rPr>
    </w:lvl>
    <w:lvl w:ilvl="2">
      <w:start w:val="1"/>
      <w:numFmt w:val="bullet"/>
      <w:lvlText w:val=""/>
      <w:lvlJc w:val="left"/>
      <w:pPr>
        <w:tabs>
          <w:tab w:val="num" w:pos="992"/>
        </w:tabs>
        <w:ind w:left="2792" w:hanging="360"/>
      </w:pPr>
      <w:rPr>
        <w:rFonts w:ascii="Wingdings" w:hAnsi="Wingdings" w:cs="Wingdings" w:hint="default"/>
      </w:rPr>
    </w:lvl>
    <w:lvl w:ilvl="3">
      <w:start w:val="1"/>
      <w:numFmt w:val="bullet"/>
      <w:lvlText w:val=""/>
      <w:lvlJc w:val="left"/>
      <w:pPr>
        <w:tabs>
          <w:tab w:val="num" w:pos="992"/>
        </w:tabs>
        <w:ind w:left="3512" w:hanging="360"/>
      </w:pPr>
      <w:rPr>
        <w:rFonts w:ascii="Symbol" w:hAnsi="Symbol" w:cs="Symbol" w:hint="default"/>
      </w:rPr>
    </w:lvl>
    <w:lvl w:ilvl="4">
      <w:start w:val="1"/>
      <w:numFmt w:val="bullet"/>
      <w:lvlText w:val="o"/>
      <w:lvlJc w:val="left"/>
      <w:pPr>
        <w:tabs>
          <w:tab w:val="num" w:pos="992"/>
        </w:tabs>
        <w:ind w:left="4232" w:hanging="360"/>
      </w:pPr>
      <w:rPr>
        <w:rFonts w:ascii="Courier New" w:hAnsi="Courier New" w:cs="Courier New" w:hint="default"/>
      </w:rPr>
    </w:lvl>
    <w:lvl w:ilvl="5">
      <w:start w:val="1"/>
      <w:numFmt w:val="bullet"/>
      <w:lvlText w:val=""/>
      <w:lvlJc w:val="left"/>
      <w:pPr>
        <w:tabs>
          <w:tab w:val="num" w:pos="992"/>
        </w:tabs>
        <w:ind w:left="4952" w:hanging="360"/>
      </w:pPr>
      <w:rPr>
        <w:rFonts w:ascii="Wingdings" w:hAnsi="Wingdings" w:cs="Wingdings" w:hint="default"/>
      </w:rPr>
    </w:lvl>
    <w:lvl w:ilvl="6">
      <w:start w:val="1"/>
      <w:numFmt w:val="bullet"/>
      <w:lvlText w:val=""/>
      <w:lvlJc w:val="left"/>
      <w:pPr>
        <w:tabs>
          <w:tab w:val="num" w:pos="992"/>
        </w:tabs>
        <w:ind w:left="5672" w:hanging="360"/>
      </w:pPr>
      <w:rPr>
        <w:rFonts w:ascii="Symbol" w:hAnsi="Symbol" w:cs="Symbol" w:hint="default"/>
      </w:rPr>
    </w:lvl>
    <w:lvl w:ilvl="7">
      <w:start w:val="1"/>
      <w:numFmt w:val="bullet"/>
      <w:lvlText w:val="o"/>
      <w:lvlJc w:val="left"/>
      <w:pPr>
        <w:tabs>
          <w:tab w:val="num" w:pos="992"/>
        </w:tabs>
        <w:ind w:left="6392" w:hanging="360"/>
      </w:pPr>
      <w:rPr>
        <w:rFonts w:ascii="Courier New" w:hAnsi="Courier New" w:cs="Courier New" w:hint="default"/>
      </w:rPr>
    </w:lvl>
    <w:lvl w:ilvl="8">
      <w:start w:val="1"/>
      <w:numFmt w:val="bullet"/>
      <w:lvlText w:val=""/>
      <w:lvlJc w:val="left"/>
      <w:pPr>
        <w:tabs>
          <w:tab w:val="num" w:pos="992"/>
        </w:tabs>
        <w:ind w:left="7112" w:hanging="360"/>
      </w:pPr>
      <w:rPr>
        <w:rFonts w:ascii="Wingdings" w:hAnsi="Wingdings" w:cs="Wingdings" w:hint="default"/>
      </w:rPr>
    </w:lvl>
  </w:abstractNum>
  <w:abstractNum w:abstractNumId="36" w15:restartNumberingAfterBreak="0">
    <w:nsid w:val="70CA4BCE"/>
    <w:multiLevelType w:val="hybridMultilevel"/>
    <w:tmpl w:val="A90821D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1F91DD2"/>
    <w:multiLevelType w:val="hybridMultilevel"/>
    <w:tmpl w:val="61521C2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2A5640D"/>
    <w:multiLevelType w:val="hybridMultilevel"/>
    <w:tmpl w:val="AA306F06"/>
    <w:lvl w:ilvl="0" w:tplc="04190007">
      <w:start w:val="1"/>
      <w:numFmt w:val="bullet"/>
      <w:lvlText w:val=""/>
      <w:lvlPicBulletId w:val="0"/>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9" w15:restartNumberingAfterBreak="0">
    <w:nsid w:val="72F1673B"/>
    <w:multiLevelType w:val="hybridMultilevel"/>
    <w:tmpl w:val="FC8ABD06"/>
    <w:lvl w:ilvl="0" w:tplc="6560A884">
      <w:numFmt w:val="bullet"/>
      <w:lvlText w:val="•"/>
      <w:lvlJc w:val="left"/>
      <w:pPr>
        <w:ind w:left="360" w:hanging="360"/>
      </w:pPr>
      <w:rPr>
        <w:rFonts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40" w15:restartNumberingAfterBreak="0">
    <w:nsid w:val="796F6771"/>
    <w:multiLevelType w:val="hybridMultilevel"/>
    <w:tmpl w:val="DBAE2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963822"/>
    <w:multiLevelType w:val="hybridMultilevel"/>
    <w:tmpl w:val="6060C06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31"/>
  </w:num>
  <w:num w:numId="4">
    <w:abstractNumId w:val="23"/>
  </w:num>
  <w:num w:numId="5">
    <w:abstractNumId w:val="10"/>
  </w:num>
  <w:num w:numId="6">
    <w:abstractNumId w:val="21"/>
  </w:num>
  <w:num w:numId="7">
    <w:abstractNumId w:val="3"/>
  </w:num>
  <w:num w:numId="8">
    <w:abstractNumId w:val="6"/>
  </w:num>
  <w:num w:numId="9">
    <w:abstractNumId w:val="24"/>
  </w:num>
  <w:num w:numId="10">
    <w:abstractNumId w:val="2"/>
  </w:num>
  <w:num w:numId="11">
    <w:abstractNumId w:val="12"/>
  </w:num>
  <w:num w:numId="12">
    <w:abstractNumId w:val="19"/>
  </w:num>
  <w:num w:numId="13">
    <w:abstractNumId w:val="8"/>
  </w:num>
  <w:num w:numId="14">
    <w:abstractNumId w:val="5"/>
  </w:num>
  <w:num w:numId="15">
    <w:abstractNumId w:val="20"/>
  </w:num>
  <w:num w:numId="16">
    <w:abstractNumId w:val="13"/>
  </w:num>
  <w:num w:numId="17">
    <w:abstractNumId w:val="4"/>
  </w:num>
  <w:num w:numId="18">
    <w:abstractNumId w:val="9"/>
  </w:num>
  <w:num w:numId="19">
    <w:abstractNumId w:val="7"/>
  </w:num>
  <w:num w:numId="20">
    <w:abstractNumId w:val="33"/>
  </w:num>
  <w:num w:numId="21">
    <w:abstractNumId w:val="26"/>
  </w:num>
  <w:num w:numId="22">
    <w:abstractNumId w:val="41"/>
  </w:num>
  <w:num w:numId="23">
    <w:abstractNumId w:val="28"/>
  </w:num>
  <w:num w:numId="24">
    <w:abstractNumId w:val="16"/>
  </w:num>
  <w:num w:numId="25">
    <w:abstractNumId w:val="37"/>
  </w:num>
  <w:num w:numId="26">
    <w:abstractNumId w:val="34"/>
  </w:num>
  <w:num w:numId="27">
    <w:abstractNumId w:val="38"/>
  </w:num>
  <w:num w:numId="28">
    <w:abstractNumId w:val="40"/>
  </w:num>
  <w:num w:numId="29">
    <w:abstractNumId w:val="25"/>
  </w:num>
  <w:num w:numId="30">
    <w:abstractNumId w:val="15"/>
  </w:num>
  <w:num w:numId="31">
    <w:abstractNumId w:val="30"/>
  </w:num>
  <w:num w:numId="32">
    <w:abstractNumId w:val="14"/>
  </w:num>
  <w:num w:numId="33">
    <w:abstractNumId w:val="22"/>
  </w:num>
  <w:num w:numId="34">
    <w:abstractNumId w:val="39"/>
  </w:num>
  <w:num w:numId="35">
    <w:abstractNumId w:val="29"/>
  </w:num>
  <w:num w:numId="36">
    <w:abstractNumId w:val="17"/>
  </w:num>
  <w:num w:numId="37">
    <w:abstractNumId w:val="11"/>
  </w:num>
  <w:num w:numId="38">
    <w:abstractNumId w:val="1"/>
  </w:num>
  <w:num w:numId="39">
    <w:abstractNumId w:val="32"/>
  </w:num>
  <w:num w:numId="40">
    <w:abstractNumId w:val="36"/>
  </w:num>
  <w:num w:numId="41">
    <w:abstractNumId w:val="2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6D"/>
    <w:rsid w:val="0000695A"/>
    <w:rsid w:val="0001654D"/>
    <w:rsid w:val="000228AB"/>
    <w:rsid w:val="0007125A"/>
    <w:rsid w:val="000B4385"/>
    <w:rsid w:val="000F3346"/>
    <w:rsid w:val="001142C8"/>
    <w:rsid w:val="001C45DF"/>
    <w:rsid w:val="001D4B9D"/>
    <w:rsid w:val="00216870"/>
    <w:rsid w:val="002A2B57"/>
    <w:rsid w:val="002E1CAC"/>
    <w:rsid w:val="00310665"/>
    <w:rsid w:val="00322B15"/>
    <w:rsid w:val="00354543"/>
    <w:rsid w:val="00365B6D"/>
    <w:rsid w:val="00397697"/>
    <w:rsid w:val="003B2FC5"/>
    <w:rsid w:val="0041135C"/>
    <w:rsid w:val="00450FFF"/>
    <w:rsid w:val="00454470"/>
    <w:rsid w:val="00474701"/>
    <w:rsid w:val="00485242"/>
    <w:rsid w:val="00486422"/>
    <w:rsid w:val="004A15B0"/>
    <w:rsid w:val="004B4011"/>
    <w:rsid w:val="004C01A4"/>
    <w:rsid w:val="004C244E"/>
    <w:rsid w:val="005208D2"/>
    <w:rsid w:val="00555C81"/>
    <w:rsid w:val="005B2E78"/>
    <w:rsid w:val="005E44F9"/>
    <w:rsid w:val="006404AA"/>
    <w:rsid w:val="006B10A3"/>
    <w:rsid w:val="006C0D9F"/>
    <w:rsid w:val="006D7336"/>
    <w:rsid w:val="006E796E"/>
    <w:rsid w:val="00751124"/>
    <w:rsid w:val="00751C94"/>
    <w:rsid w:val="00767A23"/>
    <w:rsid w:val="00791629"/>
    <w:rsid w:val="007D6B5B"/>
    <w:rsid w:val="007D6D05"/>
    <w:rsid w:val="00810E62"/>
    <w:rsid w:val="00813F4E"/>
    <w:rsid w:val="00817210"/>
    <w:rsid w:val="0081771F"/>
    <w:rsid w:val="008474C6"/>
    <w:rsid w:val="008477E1"/>
    <w:rsid w:val="00853680"/>
    <w:rsid w:val="00894720"/>
    <w:rsid w:val="00933089"/>
    <w:rsid w:val="009640EA"/>
    <w:rsid w:val="009647C9"/>
    <w:rsid w:val="00A07E40"/>
    <w:rsid w:val="00A83F37"/>
    <w:rsid w:val="00AB1D85"/>
    <w:rsid w:val="00B02401"/>
    <w:rsid w:val="00B1162F"/>
    <w:rsid w:val="00B2737C"/>
    <w:rsid w:val="00B76386"/>
    <w:rsid w:val="00C11E15"/>
    <w:rsid w:val="00C41644"/>
    <w:rsid w:val="00D42EE0"/>
    <w:rsid w:val="00D87CA3"/>
    <w:rsid w:val="00DA6A8C"/>
    <w:rsid w:val="00E86D9F"/>
    <w:rsid w:val="00EA075F"/>
    <w:rsid w:val="00EC4AA5"/>
    <w:rsid w:val="00F57164"/>
    <w:rsid w:val="00F800C6"/>
    <w:rsid w:val="00F91438"/>
    <w:rsid w:val="00F95FC0"/>
    <w:rsid w:val="00FA7955"/>
    <w:rsid w:val="00FC5826"/>
    <w:rsid w:val="00FE4FF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5520"/>
  <w15:docId w15:val="{5ADCC8A5-0DD6-46A8-888B-A20A75EB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30B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751C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verknpfung">
    <w:name w:val="Internetverknüpfung"/>
    <w:basedOn w:val="a0"/>
    <w:uiPriority w:val="99"/>
    <w:unhideWhenUsed/>
    <w:rsid w:val="00F83BD4"/>
    <w:rPr>
      <w:color w:val="0563C1" w:themeColor="hyperlink"/>
      <w:u w:val="single"/>
    </w:rPr>
  </w:style>
  <w:style w:type="character" w:customStyle="1" w:styleId="a3">
    <w:name w:val="Заголовок Знак"/>
    <w:basedOn w:val="a0"/>
    <w:link w:val="a4"/>
    <w:uiPriority w:val="10"/>
    <w:qFormat/>
    <w:rsid w:val="00730BCF"/>
    <w:rPr>
      <w:rFonts w:asciiTheme="majorHAnsi" w:eastAsiaTheme="majorEastAsia" w:hAnsiTheme="majorHAnsi" w:cstheme="majorBidi"/>
      <w:spacing w:val="-10"/>
      <w:kern w:val="2"/>
      <w:sz w:val="56"/>
      <w:szCs w:val="56"/>
    </w:rPr>
  </w:style>
  <w:style w:type="character" w:customStyle="1" w:styleId="10">
    <w:name w:val="Заголовок 1 Знак"/>
    <w:basedOn w:val="a0"/>
    <w:link w:val="1"/>
    <w:uiPriority w:val="9"/>
    <w:qFormat/>
    <w:rsid w:val="00730BCF"/>
    <w:rPr>
      <w:rFonts w:asciiTheme="majorHAnsi" w:eastAsiaTheme="majorEastAsia" w:hAnsiTheme="majorHAnsi" w:cstheme="majorBidi"/>
      <w:color w:val="2F5496" w:themeColor="accent1" w:themeShade="BF"/>
      <w:sz w:val="32"/>
      <w:szCs w:val="32"/>
    </w:rPr>
  </w:style>
  <w:style w:type="character" w:styleId="a5">
    <w:name w:val="Unresolved Mention"/>
    <w:basedOn w:val="a0"/>
    <w:uiPriority w:val="99"/>
    <w:semiHidden/>
    <w:unhideWhenUsed/>
    <w:qFormat/>
    <w:rsid w:val="00F83BD4"/>
    <w:rPr>
      <w:color w:val="605E5C"/>
      <w:shd w:val="clear" w:color="auto" w:fill="E1DFDD"/>
    </w:rPr>
  </w:style>
  <w:style w:type="paragraph" w:customStyle="1" w:styleId="berschrift">
    <w:name w:val="Überschrift"/>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Verzeichnis">
    <w:name w:val="Verzeichnis"/>
    <w:basedOn w:val="a"/>
    <w:qFormat/>
    <w:pPr>
      <w:suppressLineNumbers/>
    </w:pPr>
    <w:rPr>
      <w:rFonts w:cs="Arial"/>
    </w:rPr>
  </w:style>
  <w:style w:type="paragraph" w:styleId="a9">
    <w:name w:val="List Paragraph"/>
    <w:basedOn w:val="a"/>
    <w:uiPriority w:val="34"/>
    <w:qFormat/>
    <w:rsid w:val="0009156D"/>
    <w:pPr>
      <w:ind w:left="720"/>
      <w:contextualSpacing/>
    </w:pPr>
  </w:style>
  <w:style w:type="paragraph" w:styleId="aa">
    <w:name w:val="No Spacing"/>
    <w:uiPriority w:val="1"/>
    <w:qFormat/>
    <w:rsid w:val="00EF0012"/>
  </w:style>
  <w:style w:type="paragraph" w:styleId="a4">
    <w:name w:val="Title"/>
    <w:basedOn w:val="a"/>
    <w:next w:val="a"/>
    <w:link w:val="a3"/>
    <w:uiPriority w:val="10"/>
    <w:qFormat/>
    <w:rsid w:val="00730BCF"/>
    <w:pPr>
      <w:contextualSpacing/>
    </w:pPr>
    <w:rPr>
      <w:rFonts w:asciiTheme="majorHAnsi" w:eastAsiaTheme="majorEastAsia" w:hAnsiTheme="majorHAnsi" w:cstheme="majorBidi"/>
      <w:spacing w:val="-10"/>
      <w:kern w:val="2"/>
      <w:sz w:val="56"/>
      <w:szCs w:val="56"/>
    </w:rPr>
  </w:style>
  <w:style w:type="character" w:styleId="ab">
    <w:name w:val="Hyperlink"/>
    <w:basedOn w:val="a0"/>
    <w:uiPriority w:val="99"/>
    <w:unhideWhenUsed/>
    <w:rsid w:val="00751124"/>
    <w:rPr>
      <w:color w:val="0563C1" w:themeColor="hyperlink"/>
      <w:u w:val="single"/>
    </w:rPr>
  </w:style>
  <w:style w:type="character" w:styleId="ac">
    <w:name w:val="FollowedHyperlink"/>
    <w:basedOn w:val="a0"/>
    <w:uiPriority w:val="99"/>
    <w:semiHidden/>
    <w:unhideWhenUsed/>
    <w:rsid w:val="00F57164"/>
    <w:rPr>
      <w:color w:val="954F72" w:themeColor="followedHyperlink"/>
      <w:u w:val="single"/>
    </w:rPr>
  </w:style>
  <w:style w:type="character" w:customStyle="1" w:styleId="20">
    <w:name w:val="Заголовок 2 Знак"/>
    <w:basedOn w:val="a0"/>
    <w:link w:val="2"/>
    <w:uiPriority w:val="9"/>
    <w:semiHidden/>
    <w:rsid w:val="00751C94"/>
    <w:rPr>
      <w:rFonts w:asciiTheme="majorHAnsi" w:eastAsiaTheme="majorEastAsia" w:hAnsiTheme="majorHAnsi" w:cstheme="majorBidi"/>
      <w:color w:val="2F5496" w:themeColor="accent1" w:themeShade="BF"/>
      <w:sz w:val="26"/>
      <w:szCs w:val="26"/>
    </w:rPr>
  </w:style>
  <w:style w:type="table" w:styleId="ad">
    <w:name w:val="Table Grid"/>
    <w:basedOn w:val="a1"/>
    <w:uiPriority w:val="39"/>
    <w:rsid w:val="00FE4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E86D9F"/>
    <w:rPr>
      <w:sz w:val="16"/>
      <w:szCs w:val="16"/>
    </w:rPr>
  </w:style>
  <w:style w:type="paragraph" w:styleId="af">
    <w:name w:val="annotation text"/>
    <w:basedOn w:val="a"/>
    <w:link w:val="af0"/>
    <w:uiPriority w:val="99"/>
    <w:semiHidden/>
    <w:unhideWhenUsed/>
    <w:rsid w:val="00E86D9F"/>
    <w:rPr>
      <w:sz w:val="20"/>
      <w:szCs w:val="20"/>
    </w:rPr>
  </w:style>
  <w:style w:type="character" w:customStyle="1" w:styleId="af0">
    <w:name w:val="Текст примечания Знак"/>
    <w:basedOn w:val="a0"/>
    <w:link w:val="af"/>
    <w:uiPriority w:val="99"/>
    <w:semiHidden/>
    <w:rsid w:val="00E86D9F"/>
    <w:rPr>
      <w:sz w:val="20"/>
      <w:szCs w:val="20"/>
    </w:rPr>
  </w:style>
  <w:style w:type="paragraph" w:styleId="af1">
    <w:name w:val="annotation subject"/>
    <w:basedOn w:val="af"/>
    <w:next w:val="af"/>
    <w:link w:val="af2"/>
    <w:uiPriority w:val="99"/>
    <w:semiHidden/>
    <w:unhideWhenUsed/>
    <w:rsid w:val="00E86D9F"/>
    <w:rPr>
      <w:b/>
      <w:bCs/>
    </w:rPr>
  </w:style>
  <w:style w:type="character" w:customStyle="1" w:styleId="af2">
    <w:name w:val="Тема примечания Знак"/>
    <w:basedOn w:val="af0"/>
    <w:link w:val="af1"/>
    <w:uiPriority w:val="99"/>
    <w:semiHidden/>
    <w:rsid w:val="00E86D9F"/>
    <w:rPr>
      <w:b/>
      <w:bCs/>
      <w:sz w:val="20"/>
      <w:szCs w:val="20"/>
    </w:rPr>
  </w:style>
  <w:style w:type="paragraph" w:styleId="af3">
    <w:name w:val="Revision"/>
    <w:hidden/>
    <w:uiPriority w:val="99"/>
    <w:semiHidden/>
    <w:rsid w:val="00486422"/>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320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vgeny.tsoukhlo@fie.c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ie.org/fie/documents/handbooks" TargetMode="External"/><Relationship Id="rId4" Type="http://schemas.openxmlformats.org/officeDocument/2006/relationships/settings" Target="settings.xml"/><Relationship Id="rId9" Type="http://schemas.openxmlformats.org/officeDocument/2006/relationships/hyperlink" Target="https://drive.google.com/file/d/185NEbfqVPqGP_cW4cPHTNdQ_bXH25zMB/view?usp=shar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F3CB0-AF2E-4964-AEC9-FF4F7377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1471</Words>
  <Characters>8387</Characters>
  <Application>Microsoft Office Word</Application>
  <DocSecurity>0</DocSecurity>
  <Lines>69</Lines>
  <Paragraphs>19</Paragraphs>
  <ScaleCrop>false</ScaleCrop>
  <HeadingPairs>
    <vt:vector size="8" baseType="variant">
      <vt:variant>
        <vt:lpstr>Название</vt:lpstr>
      </vt:variant>
      <vt:variant>
        <vt:i4>1</vt:i4>
      </vt:variant>
      <vt:variant>
        <vt:lpstr>Заголовки</vt:lpstr>
      </vt:variant>
      <vt:variant>
        <vt:i4>6</vt:i4>
      </vt:variant>
      <vt:variant>
        <vt:lpstr>Title</vt:lpstr>
      </vt:variant>
      <vt:variant>
        <vt:i4>1</vt:i4>
      </vt:variant>
      <vt:variant>
        <vt:lpstr>Titre</vt:lpstr>
      </vt:variant>
      <vt:variant>
        <vt:i4>1</vt:i4>
      </vt:variant>
    </vt:vector>
  </HeadingPairs>
  <TitlesOfParts>
    <vt:vector size="9" baseType="lpstr">
      <vt:lpstr/>
      <vt:lpstr>In-Venue displays </vt:lpstr>
      <vt:lpstr>    </vt:lpstr>
      <vt:lpstr>    Sound Quality </vt:lpstr>
      <vt:lpstr>    </vt:lpstr>
      <vt:lpstr>    Technical Requirements Audio </vt:lpstr>
      <vt:lpstr>    </vt:lpstr>
      <vt: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Evgeny Tsoukhlo</cp:lastModifiedBy>
  <cp:revision>5</cp:revision>
  <dcterms:created xsi:type="dcterms:W3CDTF">2021-10-19T14:31:00Z</dcterms:created>
  <dcterms:modified xsi:type="dcterms:W3CDTF">2021-10-19T14:36:00Z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